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C4F" w:rsidRDefault="00895C4F">
      <w:pPr>
        <w:pStyle w:val="ConsPlusTitlePage"/>
      </w:pPr>
      <w:r>
        <w:t xml:space="preserve">Документ предоставлен </w:t>
      </w:r>
      <w:hyperlink r:id="rId4" w:history="1">
        <w:r>
          <w:rPr>
            <w:color w:val="0000FF"/>
          </w:rPr>
          <w:t>КонсультантПлюс</w:t>
        </w:r>
      </w:hyperlink>
      <w:r>
        <w:br/>
      </w:r>
    </w:p>
    <w:p w:rsidR="00895C4F" w:rsidRDefault="00895C4F">
      <w:pPr>
        <w:pStyle w:val="ConsPlusNormal"/>
        <w:jc w:val="both"/>
        <w:outlineLvl w:val="0"/>
      </w:pPr>
    </w:p>
    <w:p w:rsidR="00895C4F" w:rsidRDefault="00895C4F">
      <w:pPr>
        <w:pStyle w:val="ConsPlusNormal"/>
        <w:outlineLvl w:val="0"/>
      </w:pPr>
      <w:r>
        <w:t>Зарегистрировано в Минюсте России 24 марта 2015 г. N 36535</w:t>
      </w:r>
    </w:p>
    <w:p w:rsidR="00895C4F" w:rsidRDefault="00895C4F">
      <w:pPr>
        <w:pStyle w:val="ConsPlusNormal"/>
        <w:pBdr>
          <w:top w:val="single" w:sz="6" w:space="0" w:color="auto"/>
        </w:pBdr>
        <w:spacing w:before="100" w:after="100"/>
        <w:jc w:val="both"/>
        <w:rPr>
          <w:sz w:val="2"/>
          <w:szCs w:val="2"/>
        </w:rPr>
      </w:pPr>
    </w:p>
    <w:p w:rsidR="00895C4F" w:rsidRDefault="00895C4F">
      <w:pPr>
        <w:pStyle w:val="ConsPlusNormal"/>
        <w:jc w:val="both"/>
      </w:pPr>
    </w:p>
    <w:p w:rsidR="00895C4F" w:rsidRDefault="00895C4F">
      <w:pPr>
        <w:pStyle w:val="ConsPlusTitle"/>
        <w:jc w:val="center"/>
      </w:pPr>
      <w:r>
        <w:t>МИНИСТЕРСТВО ОБРАЗОВАНИЯ И НАУКИ РОССИЙСКОЙ ФЕДЕРАЦИИ</w:t>
      </w:r>
    </w:p>
    <w:p w:rsidR="00895C4F" w:rsidRDefault="00895C4F">
      <w:pPr>
        <w:pStyle w:val="ConsPlusTitle"/>
        <w:jc w:val="center"/>
      </w:pPr>
    </w:p>
    <w:p w:rsidR="00895C4F" w:rsidRDefault="00895C4F">
      <w:pPr>
        <w:pStyle w:val="ConsPlusTitle"/>
        <w:jc w:val="center"/>
      </w:pPr>
      <w:r>
        <w:t>ПРИКАЗ</w:t>
      </w:r>
    </w:p>
    <w:p w:rsidR="00895C4F" w:rsidRDefault="00895C4F">
      <w:pPr>
        <w:pStyle w:val="ConsPlusTitle"/>
        <w:jc w:val="center"/>
      </w:pPr>
      <w:r>
        <w:t>от 6 марта 2015 г. N 162</w:t>
      </w:r>
    </w:p>
    <w:p w:rsidR="00895C4F" w:rsidRDefault="00895C4F">
      <w:pPr>
        <w:pStyle w:val="ConsPlusTitle"/>
        <w:jc w:val="center"/>
      </w:pPr>
    </w:p>
    <w:p w:rsidR="00895C4F" w:rsidRDefault="00895C4F">
      <w:pPr>
        <w:pStyle w:val="ConsPlusTitle"/>
        <w:jc w:val="center"/>
      </w:pPr>
      <w:r>
        <w:t>ОБ УТВЕРЖДЕНИИ</w:t>
      </w:r>
    </w:p>
    <w:p w:rsidR="00895C4F" w:rsidRDefault="00895C4F">
      <w:pPr>
        <w:pStyle w:val="ConsPlusTitle"/>
        <w:jc w:val="center"/>
      </w:pPr>
      <w:r>
        <w:t>ФЕДЕРАЛЬНОГО ГОСУДАРСТВЕННОГО ОБРАЗОВАТЕЛЬНОГО СТАНДАРТА</w:t>
      </w:r>
    </w:p>
    <w:p w:rsidR="00895C4F" w:rsidRDefault="00895C4F">
      <w:pPr>
        <w:pStyle w:val="ConsPlusTitle"/>
        <w:jc w:val="center"/>
      </w:pPr>
      <w:r>
        <w:t>ВЫСШЕГО ОБРАЗОВАНИЯ ПО НАПРАВЛЕНИЮ ПОДГОТОВКИ 23.03.02</w:t>
      </w:r>
    </w:p>
    <w:p w:rsidR="00895C4F" w:rsidRDefault="00895C4F">
      <w:pPr>
        <w:pStyle w:val="ConsPlusTitle"/>
        <w:jc w:val="center"/>
      </w:pPr>
      <w:r>
        <w:t>НАЗЕМНЫЕ ТРАНСПОРТНО-ТЕХНОЛОГИЧЕСКИЕ КОМПЛЕКСЫ</w:t>
      </w:r>
    </w:p>
    <w:p w:rsidR="00895C4F" w:rsidRDefault="00895C4F">
      <w:pPr>
        <w:pStyle w:val="ConsPlusTitle"/>
        <w:jc w:val="center"/>
      </w:pPr>
      <w:r>
        <w:t>(УРОВЕНЬ БАКАЛАВРИАТА)</w:t>
      </w:r>
    </w:p>
    <w:p w:rsidR="00895C4F" w:rsidRDefault="00895C4F">
      <w:pPr>
        <w:pStyle w:val="ConsPlusNormal"/>
        <w:jc w:val="both"/>
      </w:pPr>
    </w:p>
    <w:p w:rsidR="00895C4F" w:rsidRDefault="00895C4F">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895C4F" w:rsidRDefault="00895C4F">
      <w:pPr>
        <w:pStyle w:val="ConsPlusNormal"/>
        <w:ind w:firstLine="540"/>
        <w:jc w:val="both"/>
      </w:pPr>
      <w:r>
        <w:t xml:space="preserve">1. Утвердить прилагаемый федеральный государственный образовательный </w:t>
      </w:r>
      <w:hyperlink w:anchor="P36" w:history="1">
        <w:r>
          <w:rPr>
            <w:color w:val="0000FF"/>
          </w:rPr>
          <w:t>стандарт</w:t>
        </w:r>
      </w:hyperlink>
      <w:r>
        <w:t xml:space="preserve"> высшего образования по направлению подготовки 23.03.02 Наземные транспортно-технологические комплексы (уровень бакалавриата).</w:t>
      </w:r>
    </w:p>
    <w:p w:rsidR="00895C4F" w:rsidRDefault="00895C4F">
      <w:pPr>
        <w:pStyle w:val="ConsPlusNormal"/>
        <w:ind w:firstLine="540"/>
        <w:jc w:val="both"/>
      </w:pPr>
      <w:r>
        <w:t>2. Признать утратившими силу:</w:t>
      </w:r>
    </w:p>
    <w:p w:rsidR="00895C4F" w:rsidRDefault="00895C4F">
      <w:pPr>
        <w:pStyle w:val="ConsPlusNormal"/>
        <w:ind w:firstLine="540"/>
        <w:jc w:val="both"/>
      </w:pPr>
      <w:hyperlink r:id="rId7" w:history="1">
        <w:r>
          <w:rPr>
            <w:color w:val="0000FF"/>
          </w:rPr>
          <w:t>приказ</w:t>
        </w:r>
      </w:hyperlink>
      <w:r>
        <w:t xml:space="preserve"> Министерства образования и науки Российской Федерации от 9 ноября 2009 г. N 546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190100 Наземные транспортно-технологические комплексы (квалификация (степень) "бакалавр")" (зарегистрирован Министерством юстиции Российской Федерации 18 декабря 2009 г., регистрационный N 15734);</w:t>
      </w:r>
    </w:p>
    <w:p w:rsidR="00895C4F" w:rsidRDefault="00895C4F">
      <w:pPr>
        <w:pStyle w:val="ConsPlusNormal"/>
        <w:ind w:firstLine="540"/>
        <w:jc w:val="both"/>
      </w:pPr>
      <w:hyperlink r:id="rId8" w:history="1">
        <w:r>
          <w:rPr>
            <w:color w:val="0000FF"/>
          </w:rPr>
          <w:t>пункт 33</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895C4F" w:rsidRDefault="00895C4F">
      <w:pPr>
        <w:pStyle w:val="ConsPlusNormal"/>
        <w:ind w:firstLine="540"/>
        <w:jc w:val="both"/>
      </w:pPr>
      <w:hyperlink r:id="rId9" w:history="1">
        <w:r>
          <w:rPr>
            <w:color w:val="0000FF"/>
          </w:rPr>
          <w:t>пункт 118</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895C4F" w:rsidRDefault="00895C4F">
      <w:pPr>
        <w:pStyle w:val="ConsPlusNormal"/>
        <w:jc w:val="both"/>
      </w:pPr>
    </w:p>
    <w:p w:rsidR="00895C4F" w:rsidRDefault="00895C4F">
      <w:pPr>
        <w:pStyle w:val="ConsPlusNormal"/>
        <w:jc w:val="right"/>
      </w:pPr>
      <w:r>
        <w:t>Исполняющий обязанности Министра</w:t>
      </w:r>
    </w:p>
    <w:p w:rsidR="00895C4F" w:rsidRDefault="00895C4F">
      <w:pPr>
        <w:pStyle w:val="ConsPlusNormal"/>
        <w:jc w:val="right"/>
      </w:pPr>
      <w:r>
        <w:t>А.Б.ПОВАЛКО</w:t>
      </w:r>
    </w:p>
    <w:p w:rsidR="00895C4F" w:rsidRDefault="00895C4F">
      <w:pPr>
        <w:pStyle w:val="ConsPlusNormal"/>
        <w:jc w:val="both"/>
      </w:pPr>
    </w:p>
    <w:p w:rsidR="00895C4F" w:rsidRDefault="00895C4F">
      <w:pPr>
        <w:pStyle w:val="ConsPlusNormal"/>
        <w:jc w:val="both"/>
      </w:pPr>
    </w:p>
    <w:p w:rsidR="00895C4F" w:rsidRDefault="00895C4F">
      <w:pPr>
        <w:pStyle w:val="ConsPlusNormal"/>
        <w:jc w:val="both"/>
      </w:pPr>
    </w:p>
    <w:p w:rsidR="00895C4F" w:rsidRDefault="00895C4F">
      <w:pPr>
        <w:pStyle w:val="ConsPlusNormal"/>
        <w:jc w:val="both"/>
      </w:pPr>
    </w:p>
    <w:p w:rsidR="00895C4F" w:rsidRDefault="00895C4F">
      <w:pPr>
        <w:pStyle w:val="ConsPlusNormal"/>
        <w:jc w:val="both"/>
      </w:pPr>
    </w:p>
    <w:p w:rsidR="00895C4F" w:rsidRDefault="00895C4F">
      <w:pPr>
        <w:pStyle w:val="ConsPlusNormal"/>
        <w:jc w:val="right"/>
        <w:outlineLvl w:val="0"/>
      </w:pPr>
      <w:r>
        <w:lastRenderedPageBreak/>
        <w:t>Приложение</w:t>
      </w:r>
    </w:p>
    <w:p w:rsidR="00895C4F" w:rsidRDefault="00895C4F">
      <w:pPr>
        <w:pStyle w:val="ConsPlusNormal"/>
        <w:jc w:val="both"/>
      </w:pPr>
    </w:p>
    <w:p w:rsidR="00895C4F" w:rsidRDefault="00895C4F">
      <w:pPr>
        <w:pStyle w:val="ConsPlusNormal"/>
        <w:jc w:val="right"/>
      </w:pPr>
      <w:r>
        <w:t>Утвержден</w:t>
      </w:r>
    </w:p>
    <w:p w:rsidR="00895C4F" w:rsidRDefault="00895C4F">
      <w:pPr>
        <w:pStyle w:val="ConsPlusNormal"/>
        <w:jc w:val="right"/>
      </w:pPr>
      <w:r>
        <w:t>приказом Министерства образования</w:t>
      </w:r>
    </w:p>
    <w:p w:rsidR="00895C4F" w:rsidRDefault="00895C4F">
      <w:pPr>
        <w:pStyle w:val="ConsPlusNormal"/>
        <w:jc w:val="right"/>
      </w:pPr>
      <w:r>
        <w:t>и науки Российской Федерации</w:t>
      </w:r>
    </w:p>
    <w:p w:rsidR="00895C4F" w:rsidRDefault="00895C4F">
      <w:pPr>
        <w:pStyle w:val="ConsPlusNormal"/>
        <w:jc w:val="right"/>
      </w:pPr>
      <w:r>
        <w:t>от 6 марта 2015 г. N 162</w:t>
      </w:r>
    </w:p>
    <w:p w:rsidR="00895C4F" w:rsidRDefault="00895C4F">
      <w:pPr>
        <w:pStyle w:val="ConsPlusNormal"/>
        <w:jc w:val="both"/>
      </w:pPr>
    </w:p>
    <w:p w:rsidR="00895C4F" w:rsidRDefault="00895C4F">
      <w:pPr>
        <w:pStyle w:val="ConsPlusTitle"/>
        <w:jc w:val="center"/>
      </w:pPr>
      <w:bookmarkStart w:id="0" w:name="P36"/>
      <w:bookmarkEnd w:id="0"/>
      <w:r>
        <w:t>ФЕДЕРАЛЬНЫЙ ГОСУДАРСТВЕННЫЙ ОБРАЗОВАТЕЛЬНЫЙ СТАНДАРТ</w:t>
      </w:r>
    </w:p>
    <w:p w:rsidR="00895C4F" w:rsidRDefault="00895C4F">
      <w:pPr>
        <w:pStyle w:val="ConsPlusTitle"/>
        <w:jc w:val="center"/>
      </w:pPr>
      <w:r>
        <w:t>ВЫСШЕГО ОБРАЗОВАНИЯ</w:t>
      </w:r>
    </w:p>
    <w:p w:rsidR="00895C4F" w:rsidRDefault="00895C4F">
      <w:pPr>
        <w:pStyle w:val="ConsPlusTitle"/>
        <w:jc w:val="center"/>
      </w:pPr>
    </w:p>
    <w:p w:rsidR="00895C4F" w:rsidRDefault="00895C4F">
      <w:pPr>
        <w:pStyle w:val="ConsPlusTitle"/>
        <w:jc w:val="center"/>
      </w:pPr>
      <w:r>
        <w:t>УРОВЕНЬ ВЫСШЕГО ОБРАЗОВАНИЯ</w:t>
      </w:r>
    </w:p>
    <w:p w:rsidR="00895C4F" w:rsidRDefault="00895C4F">
      <w:pPr>
        <w:pStyle w:val="ConsPlusTitle"/>
        <w:jc w:val="center"/>
      </w:pPr>
      <w:r>
        <w:t>БАКАЛАВРИАТ</w:t>
      </w:r>
    </w:p>
    <w:p w:rsidR="00895C4F" w:rsidRDefault="00895C4F">
      <w:pPr>
        <w:pStyle w:val="ConsPlusTitle"/>
        <w:jc w:val="center"/>
      </w:pPr>
    </w:p>
    <w:p w:rsidR="00895C4F" w:rsidRDefault="00895C4F">
      <w:pPr>
        <w:pStyle w:val="ConsPlusTitle"/>
        <w:jc w:val="center"/>
      </w:pPr>
      <w:r>
        <w:t>НАПРАВЛЕНИЕ ПОДГОТОВКИ</w:t>
      </w:r>
    </w:p>
    <w:p w:rsidR="00895C4F" w:rsidRDefault="00895C4F">
      <w:pPr>
        <w:pStyle w:val="ConsPlusTitle"/>
        <w:jc w:val="center"/>
      </w:pPr>
      <w:r>
        <w:t>23.03.02 НАЗЕМНЫЕ ТРАНСПОРТНО-ТЕХНОЛОГИЧЕСКИЕ КОМПЛЕКСЫ</w:t>
      </w:r>
    </w:p>
    <w:p w:rsidR="00895C4F" w:rsidRDefault="00895C4F">
      <w:pPr>
        <w:pStyle w:val="ConsPlusNormal"/>
        <w:jc w:val="both"/>
      </w:pPr>
    </w:p>
    <w:p w:rsidR="00895C4F" w:rsidRDefault="00895C4F">
      <w:pPr>
        <w:pStyle w:val="ConsPlusNormal"/>
        <w:jc w:val="center"/>
        <w:outlineLvl w:val="1"/>
      </w:pPr>
      <w:r>
        <w:t>I. ОБЛАСТЬ ПРИМЕНЕНИЯ</w:t>
      </w:r>
    </w:p>
    <w:p w:rsidR="00895C4F" w:rsidRDefault="00895C4F">
      <w:pPr>
        <w:pStyle w:val="ConsPlusNormal"/>
        <w:jc w:val="both"/>
      </w:pPr>
    </w:p>
    <w:p w:rsidR="00895C4F" w:rsidRDefault="00895C4F">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23.03.02 Наземные транспортно-технологические комплексы (далее соответственно - программа бакалавриата, направление подготовки).</w:t>
      </w:r>
    </w:p>
    <w:p w:rsidR="00895C4F" w:rsidRDefault="00895C4F">
      <w:pPr>
        <w:pStyle w:val="ConsPlusNormal"/>
        <w:jc w:val="both"/>
      </w:pPr>
    </w:p>
    <w:p w:rsidR="00895C4F" w:rsidRDefault="00895C4F">
      <w:pPr>
        <w:pStyle w:val="ConsPlusNormal"/>
        <w:jc w:val="center"/>
        <w:outlineLvl w:val="1"/>
      </w:pPr>
      <w:r>
        <w:t>II. ИСПОЛЬЗУЕМЫЕ СОКРАЩЕНИЯ</w:t>
      </w:r>
    </w:p>
    <w:p w:rsidR="00895C4F" w:rsidRDefault="00895C4F">
      <w:pPr>
        <w:pStyle w:val="ConsPlusNormal"/>
        <w:jc w:val="both"/>
      </w:pPr>
    </w:p>
    <w:p w:rsidR="00895C4F" w:rsidRDefault="00895C4F">
      <w:pPr>
        <w:pStyle w:val="ConsPlusNormal"/>
        <w:ind w:firstLine="540"/>
        <w:jc w:val="both"/>
      </w:pPr>
      <w:r>
        <w:t>В настоящем федеральном государственном образовательном используются следующие сокращения:</w:t>
      </w:r>
    </w:p>
    <w:p w:rsidR="00895C4F" w:rsidRDefault="00895C4F">
      <w:pPr>
        <w:pStyle w:val="ConsPlusNormal"/>
        <w:ind w:firstLine="540"/>
        <w:jc w:val="both"/>
      </w:pPr>
      <w:r>
        <w:t>ОК - общекультурные компетенции;</w:t>
      </w:r>
    </w:p>
    <w:p w:rsidR="00895C4F" w:rsidRDefault="00895C4F">
      <w:pPr>
        <w:pStyle w:val="ConsPlusNormal"/>
        <w:ind w:firstLine="540"/>
        <w:jc w:val="both"/>
      </w:pPr>
      <w:r>
        <w:t>ОПК - общепрофессиональные компетенции;</w:t>
      </w:r>
    </w:p>
    <w:p w:rsidR="00895C4F" w:rsidRDefault="00895C4F">
      <w:pPr>
        <w:pStyle w:val="ConsPlusNormal"/>
        <w:ind w:firstLine="540"/>
        <w:jc w:val="both"/>
      </w:pPr>
      <w:r>
        <w:t>ПК - профессиональные компетенции;</w:t>
      </w:r>
    </w:p>
    <w:p w:rsidR="00895C4F" w:rsidRDefault="00895C4F">
      <w:pPr>
        <w:pStyle w:val="ConsPlusNormal"/>
        <w:ind w:firstLine="540"/>
        <w:jc w:val="both"/>
      </w:pPr>
      <w:r>
        <w:t>ФГОС ВО - федеральный государственный образовательный стандарт высшего образования;</w:t>
      </w:r>
    </w:p>
    <w:p w:rsidR="00895C4F" w:rsidRDefault="00895C4F">
      <w:pPr>
        <w:pStyle w:val="ConsPlusNormal"/>
        <w:ind w:firstLine="540"/>
        <w:jc w:val="both"/>
      </w:pPr>
      <w:r>
        <w:t>сетевая форма - сетевая форма реализации образовательных программ.</w:t>
      </w:r>
    </w:p>
    <w:p w:rsidR="00895C4F" w:rsidRDefault="00895C4F">
      <w:pPr>
        <w:pStyle w:val="ConsPlusNormal"/>
        <w:jc w:val="both"/>
      </w:pPr>
    </w:p>
    <w:p w:rsidR="00895C4F" w:rsidRDefault="00895C4F">
      <w:pPr>
        <w:pStyle w:val="ConsPlusNormal"/>
        <w:jc w:val="center"/>
        <w:outlineLvl w:val="1"/>
      </w:pPr>
      <w:r>
        <w:t>III. ХАРАКТЕРИСТИКА НАПРАВЛЕНИЯ ПОДГОТОВКИ</w:t>
      </w:r>
    </w:p>
    <w:p w:rsidR="00895C4F" w:rsidRDefault="00895C4F">
      <w:pPr>
        <w:pStyle w:val="ConsPlusNormal"/>
        <w:jc w:val="both"/>
      </w:pPr>
    </w:p>
    <w:p w:rsidR="00895C4F" w:rsidRDefault="00895C4F">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895C4F" w:rsidRDefault="00895C4F">
      <w:pPr>
        <w:pStyle w:val="ConsPlusNormal"/>
        <w:ind w:firstLine="540"/>
        <w:jc w:val="both"/>
      </w:pPr>
      <w:r>
        <w:t>3.2. Обучение по программе бакалавриата в организациях осуществляется в очной, очно-заочной и заочной формах обучения.</w:t>
      </w:r>
    </w:p>
    <w:p w:rsidR="00895C4F" w:rsidRDefault="00895C4F">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895C4F" w:rsidRDefault="00895C4F">
      <w:pPr>
        <w:pStyle w:val="ConsPlusNormal"/>
        <w:ind w:firstLine="540"/>
        <w:jc w:val="both"/>
      </w:pPr>
      <w:bookmarkStart w:id="1" w:name="P63"/>
      <w:bookmarkEnd w:id="1"/>
      <w:r>
        <w:t>3.3. Срок получения образования по программе бакалавриата:</w:t>
      </w:r>
    </w:p>
    <w:p w:rsidR="00895C4F" w:rsidRDefault="00895C4F">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895C4F" w:rsidRDefault="00895C4F">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895C4F" w:rsidRDefault="00895C4F">
      <w:pPr>
        <w:pStyle w:val="ConsPlusNormal"/>
        <w:ind w:firstLine="540"/>
        <w:jc w:val="both"/>
      </w:pPr>
      <w:r>
        <w:lastRenderedPageBreak/>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895C4F" w:rsidRDefault="00895C4F">
      <w:pPr>
        <w:pStyle w:val="ConsPlusNormal"/>
        <w:ind w:firstLine="540"/>
        <w:jc w:val="both"/>
      </w:pPr>
      <w:r>
        <w:t xml:space="preserve">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w:t>
      </w:r>
      <w:hyperlink w:anchor="P63" w:history="1">
        <w:r>
          <w:rPr>
            <w:color w:val="0000FF"/>
          </w:rPr>
          <w:t>пунктом</w:t>
        </w:r>
      </w:hyperlink>
      <w:r>
        <w:t>.</w:t>
      </w:r>
    </w:p>
    <w:p w:rsidR="00895C4F" w:rsidRDefault="00895C4F">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895C4F" w:rsidRDefault="00895C4F">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895C4F" w:rsidRDefault="00895C4F">
      <w:pPr>
        <w:pStyle w:val="ConsPlusNormal"/>
        <w:ind w:firstLine="540"/>
        <w:jc w:val="both"/>
      </w:pPr>
      <w:r>
        <w:t>3.5. Реализация программы бакалавриата возможна с использованием сетевой формы.</w:t>
      </w:r>
    </w:p>
    <w:p w:rsidR="00895C4F" w:rsidRDefault="00895C4F">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895C4F" w:rsidRDefault="00895C4F">
      <w:pPr>
        <w:pStyle w:val="ConsPlusNormal"/>
        <w:jc w:val="both"/>
      </w:pPr>
    </w:p>
    <w:p w:rsidR="00895C4F" w:rsidRDefault="00895C4F">
      <w:pPr>
        <w:pStyle w:val="ConsPlusNormal"/>
        <w:jc w:val="center"/>
        <w:outlineLvl w:val="1"/>
      </w:pPr>
      <w:r>
        <w:t>IV. ХАРАКТЕРИСТИКА ПРОФЕССИОНАЛЬНОЙ ДЕЯТЕЛЬНОСТИ</w:t>
      </w:r>
    </w:p>
    <w:p w:rsidR="00895C4F" w:rsidRDefault="00895C4F">
      <w:pPr>
        <w:pStyle w:val="ConsPlusNormal"/>
        <w:jc w:val="center"/>
      </w:pPr>
      <w:r>
        <w:t>ВЫПУСКНИКОВ, ОСВОИВШИХ ПРОГРАММУ БАКАЛАВРИАТА</w:t>
      </w:r>
    </w:p>
    <w:p w:rsidR="00895C4F" w:rsidRDefault="00895C4F">
      <w:pPr>
        <w:pStyle w:val="ConsPlusNormal"/>
        <w:jc w:val="both"/>
      </w:pPr>
    </w:p>
    <w:p w:rsidR="00895C4F" w:rsidRDefault="00895C4F">
      <w:pPr>
        <w:pStyle w:val="ConsPlusNormal"/>
        <w:ind w:firstLine="540"/>
        <w:jc w:val="both"/>
      </w:pPr>
      <w:r>
        <w:t>4.1. Область профессиональной деятельности выпускников, освоивших программу бакалавриата, включает транспортное, строительное, сельскохозяйственное и специальное машиностроение, а также эксплуатацию техники.</w:t>
      </w:r>
    </w:p>
    <w:p w:rsidR="00895C4F" w:rsidRDefault="00895C4F">
      <w:pPr>
        <w:pStyle w:val="ConsPlusNormal"/>
        <w:ind w:firstLine="540"/>
        <w:jc w:val="both"/>
      </w:pPr>
      <w:r>
        <w:t>4.2. Объектами профессиональной деятельности выпускников, освоивших программу бакалавриата, являются:</w:t>
      </w:r>
    </w:p>
    <w:p w:rsidR="00895C4F" w:rsidRDefault="00895C4F">
      <w:pPr>
        <w:pStyle w:val="ConsPlusNormal"/>
        <w:ind w:firstLine="540"/>
        <w:jc w:val="both"/>
      </w:pPr>
      <w:r>
        <w:t>автомобили, тракторы, мотоциклы, автомобильные и тракторные прицепы;</w:t>
      </w:r>
    </w:p>
    <w:p w:rsidR="00895C4F" w:rsidRDefault="00895C4F">
      <w:pPr>
        <w:pStyle w:val="ConsPlusNormal"/>
        <w:ind w:firstLine="540"/>
        <w:jc w:val="both"/>
      </w:pPr>
      <w:r>
        <w:t>наземные транспортно-технологические машины с комбинированными энергетическими установками;</w:t>
      </w:r>
    </w:p>
    <w:p w:rsidR="00895C4F" w:rsidRDefault="00895C4F">
      <w:pPr>
        <w:pStyle w:val="ConsPlusNormal"/>
        <w:ind w:firstLine="540"/>
        <w:jc w:val="both"/>
      </w:pPr>
      <w:r>
        <w:t>многоцелевые гусеничные машины;</w:t>
      </w:r>
    </w:p>
    <w:p w:rsidR="00895C4F" w:rsidRDefault="00895C4F">
      <w:pPr>
        <w:pStyle w:val="ConsPlusNormal"/>
        <w:ind w:firstLine="540"/>
        <w:jc w:val="both"/>
      </w:pPr>
      <w:r>
        <w:t>многоцелевые колесные машины;</w:t>
      </w:r>
    </w:p>
    <w:p w:rsidR="00895C4F" w:rsidRDefault="00895C4F">
      <w:pPr>
        <w:pStyle w:val="ConsPlusNormal"/>
        <w:ind w:firstLine="540"/>
        <w:jc w:val="both"/>
      </w:pPr>
      <w:r>
        <w:t>транспортные комплексы ракетной техники;</w:t>
      </w:r>
    </w:p>
    <w:p w:rsidR="00895C4F" w:rsidRDefault="00895C4F">
      <w:pPr>
        <w:pStyle w:val="ConsPlusNormal"/>
        <w:ind w:firstLine="540"/>
        <w:jc w:val="both"/>
      </w:pPr>
      <w:r>
        <w:t>средства аэродромно-технического обеспечения полетов авиации;</w:t>
      </w:r>
    </w:p>
    <w:p w:rsidR="00895C4F" w:rsidRDefault="00895C4F">
      <w:pPr>
        <w:pStyle w:val="ConsPlusNormal"/>
        <w:ind w:firstLine="540"/>
        <w:jc w:val="both"/>
      </w:pPr>
      <w:r>
        <w:t>подъемно-транспортные, строительные, дорожные машины и оборудование;</w:t>
      </w:r>
    </w:p>
    <w:p w:rsidR="00895C4F" w:rsidRDefault="00895C4F">
      <w:pPr>
        <w:pStyle w:val="ConsPlusNormal"/>
        <w:ind w:firstLine="540"/>
        <w:jc w:val="both"/>
      </w:pPr>
      <w:r>
        <w:t>сельскохозяйственные машины и оборудование;</w:t>
      </w:r>
    </w:p>
    <w:p w:rsidR="00895C4F" w:rsidRDefault="00895C4F">
      <w:pPr>
        <w:pStyle w:val="ConsPlusNormal"/>
        <w:ind w:firstLine="540"/>
        <w:jc w:val="both"/>
      </w:pPr>
      <w:r>
        <w:t>машины и оборудование природообустройства и защиты окружающей среды;</w:t>
      </w:r>
    </w:p>
    <w:p w:rsidR="00895C4F" w:rsidRDefault="00895C4F">
      <w:pPr>
        <w:pStyle w:val="ConsPlusNormal"/>
        <w:ind w:firstLine="540"/>
        <w:jc w:val="both"/>
      </w:pPr>
      <w:proofErr w:type="gramStart"/>
      <w:r>
        <w:t>горно-транспортные</w:t>
      </w:r>
      <w:proofErr w:type="gramEnd"/>
      <w:r>
        <w:t xml:space="preserve"> машины и оборудование;</w:t>
      </w:r>
    </w:p>
    <w:p w:rsidR="00895C4F" w:rsidRDefault="00895C4F">
      <w:pPr>
        <w:pStyle w:val="ConsPlusNormal"/>
        <w:ind w:firstLine="540"/>
        <w:jc w:val="both"/>
      </w:pPr>
      <w:r>
        <w:t>системы трубопроводного транспорта;</w:t>
      </w:r>
    </w:p>
    <w:p w:rsidR="00895C4F" w:rsidRDefault="00895C4F">
      <w:pPr>
        <w:pStyle w:val="ConsPlusNormal"/>
        <w:ind w:firstLine="540"/>
        <w:jc w:val="both"/>
      </w:pPr>
      <w:r>
        <w:t>машины и оборудование для городского хозяйства; машины и оборудование для садово-паркового и ландшафтного строительства;</w:t>
      </w:r>
    </w:p>
    <w:p w:rsidR="00895C4F" w:rsidRDefault="00895C4F">
      <w:pPr>
        <w:pStyle w:val="ConsPlusNormal"/>
        <w:ind w:firstLine="540"/>
        <w:jc w:val="both"/>
      </w:pPr>
      <w:r>
        <w:t>машины и оборудование для ликвидации последствий чрезвычайных ситуаций, стихийных бедствий, тушения пожаров;</w:t>
      </w:r>
    </w:p>
    <w:p w:rsidR="00895C4F" w:rsidRDefault="00895C4F">
      <w:pPr>
        <w:pStyle w:val="ConsPlusNormal"/>
        <w:ind w:firstLine="540"/>
        <w:jc w:val="both"/>
      </w:pPr>
      <w:r>
        <w:t>нормативно-техническая документация; системы стандартизации;</w:t>
      </w:r>
    </w:p>
    <w:p w:rsidR="00895C4F" w:rsidRDefault="00895C4F">
      <w:pPr>
        <w:pStyle w:val="ConsPlusNormal"/>
        <w:ind w:firstLine="540"/>
        <w:jc w:val="both"/>
      </w:pPr>
      <w:r>
        <w:t>методы и средства испытаний и контроля качества изделий.</w:t>
      </w:r>
    </w:p>
    <w:p w:rsidR="00895C4F" w:rsidRDefault="00895C4F">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895C4F" w:rsidRDefault="00895C4F">
      <w:pPr>
        <w:pStyle w:val="ConsPlusNormal"/>
        <w:ind w:firstLine="540"/>
        <w:jc w:val="both"/>
      </w:pPr>
      <w:r>
        <w:t>научно-исследовательская;</w:t>
      </w:r>
    </w:p>
    <w:p w:rsidR="00895C4F" w:rsidRDefault="00895C4F">
      <w:pPr>
        <w:pStyle w:val="ConsPlusNormal"/>
        <w:ind w:firstLine="540"/>
        <w:jc w:val="both"/>
      </w:pPr>
      <w:r>
        <w:t>проектно-конструкторская;</w:t>
      </w:r>
    </w:p>
    <w:p w:rsidR="00895C4F" w:rsidRDefault="00895C4F">
      <w:pPr>
        <w:pStyle w:val="ConsPlusNormal"/>
        <w:ind w:firstLine="540"/>
        <w:jc w:val="both"/>
      </w:pPr>
      <w:r>
        <w:t>производственно-технологическая;</w:t>
      </w:r>
    </w:p>
    <w:p w:rsidR="00895C4F" w:rsidRDefault="00895C4F">
      <w:pPr>
        <w:pStyle w:val="ConsPlusNormal"/>
        <w:ind w:firstLine="540"/>
        <w:jc w:val="both"/>
      </w:pPr>
      <w:r>
        <w:t>организационно-управленческая.</w:t>
      </w:r>
    </w:p>
    <w:p w:rsidR="00895C4F" w:rsidRDefault="00895C4F">
      <w:pPr>
        <w:pStyle w:val="ConsPlusNormal"/>
        <w:ind w:firstLine="540"/>
        <w:jc w:val="both"/>
      </w:pPr>
      <w:r>
        <w:t xml:space="preserve">При разработке и реализации программы бакалавриата организация ориентируется на </w:t>
      </w:r>
      <w:r>
        <w:lastRenderedPageBreak/>
        <w:t>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895C4F" w:rsidRDefault="00895C4F">
      <w:pPr>
        <w:pStyle w:val="ConsPlusNormal"/>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895C4F" w:rsidRDefault="00895C4F">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895C4F" w:rsidRDefault="00895C4F">
      <w:pPr>
        <w:pStyle w:val="ConsPlusNormal"/>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895C4F" w:rsidRDefault="00895C4F">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895C4F" w:rsidRDefault="00895C4F">
      <w:pPr>
        <w:pStyle w:val="ConsPlusNormal"/>
        <w:ind w:firstLine="540"/>
        <w:jc w:val="both"/>
      </w:pPr>
      <w:r>
        <w:t>научно-исследовательская деятельность:</w:t>
      </w:r>
    </w:p>
    <w:p w:rsidR="00895C4F" w:rsidRDefault="00895C4F">
      <w:pPr>
        <w:pStyle w:val="ConsPlusNormal"/>
        <w:ind w:firstLine="540"/>
        <w:jc w:val="both"/>
      </w:pPr>
      <w:r>
        <w:t>участие в составе коллектива исполнителей в выполнении теоретических и экспериментальных научных исследований по поиску и проверке новых идей совершенствования наземных транспортно-технологических машин, их технологического оборудования и создания комплексов на их базе;</w:t>
      </w:r>
    </w:p>
    <w:p w:rsidR="00895C4F" w:rsidRDefault="00895C4F">
      <w:pPr>
        <w:pStyle w:val="ConsPlusNormal"/>
        <w:ind w:firstLine="540"/>
        <w:jc w:val="both"/>
      </w:pPr>
      <w:r>
        <w:t>осуществление информационного поиска по отдельным агрегатам и системам объектов исследования;</w:t>
      </w:r>
    </w:p>
    <w:p w:rsidR="00895C4F" w:rsidRDefault="00895C4F">
      <w:pPr>
        <w:pStyle w:val="ConsPlusNormal"/>
        <w:ind w:firstLine="540"/>
        <w:jc w:val="both"/>
      </w:pPr>
      <w:r>
        <w:t>участие в составе коллектива исполнителей в техническом обеспечении исследований и реализации их результатов;</w:t>
      </w:r>
    </w:p>
    <w:p w:rsidR="00895C4F" w:rsidRDefault="00895C4F">
      <w:pPr>
        <w:pStyle w:val="ConsPlusNormal"/>
        <w:ind w:firstLine="540"/>
        <w:jc w:val="both"/>
      </w:pPr>
      <w:r>
        <w:t>проектно-конструкторская деятельность;</w:t>
      </w:r>
    </w:p>
    <w:p w:rsidR="00895C4F" w:rsidRDefault="00895C4F">
      <w:pPr>
        <w:pStyle w:val="ConsPlusNormal"/>
        <w:ind w:firstLine="540"/>
        <w:jc w:val="both"/>
      </w:pPr>
      <w:r>
        <w:t>участие в составе коллектива исполнителей в планировании проектных и конструкторско-технологических работ;</w:t>
      </w:r>
    </w:p>
    <w:p w:rsidR="00895C4F" w:rsidRDefault="00895C4F">
      <w:pPr>
        <w:pStyle w:val="ConsPlusNormal"/>
        <w:ind w:firstLine="540"/>
        <w:jc w:val="both"/>
      </w:pPr>
      <w:r>
        <w:t>участие в составе коллектива исполнителей в разработке конструкторско-технической документации новых или модернизируемых образцов наземных транспортно-технологических машин и комплексов;</w:t>
      </w:r>
    </w:p>
    <w:p w:rsidR="00895C4F" w:rsidRDefault="00895C4F">
      <w:pPr>
        <w:pStyle w:val="ConsPlusNormal"/>
        <w:ind w:firstLine="540"/>
        <w:jc w:val="both"/>
      </w:pPr>
      <w:r>
        <w:t>участие в составе коллектива исполнителей в разработке технических условий на проектирование и технических описаний наземных транспортно-технологических машин;</w:t>
      </w:r>
    </w:p>
    <w:p w:rsidR="00895C4F" w:rsidRDefault="00895C4F">
      <w:pPr>
        <w:pStyle w:val="ConsPlusNormal"/>
        <w:ind w:firstLine="540"/>
        <w:jc w:val="both"/>
      </w:pPr>
      <w:r>
        <w:t>производственно-технологическая деятельность:</w:t>
      </w:r>
    </w:p>
    <w:p w:rsidR="00895C4F" w:rsidRDefault="00895C4F">
      <w:pPr>
        <w:pStyle w:val="ConsPlusNormal"/>
        <w:ind w:firstLine="540"/>
        <w:jc w:val="both"/>
      </w:pPr>
      <w:r>
        <w:t>участие в составе коллектива исполнителей в разработке методов и средств испытаний и контроля качества изделий;</w:t>
      </w:r>
    </w:p>
    <w:p w:rsidR="00895C4F" w:rsidRDefault="00895C4F">
      <w:pPr>
        <w:pStyle w:val="ConsPlusNormal"/>
        <w:ind w:firstLine="540"/>
        <w:jc w:val="both"/>
      </w:pPr>
      <w:r>
        <w:t>участие в составе коллектива исполнителей в проведении испытаний наземных транспортно-технологических машин и их технологического оборудования;</w:t>
      </w:r>
    </w:p>
    <w:p w:rsidR="00895C4F" w:rsidRDefault="00895C4F">
      <w:pPr>
        <w:pStyle w:val="ConsPlusNormal"/>
        <w:ind w:firstLine="540"/>
        <w:jc w:val="both"/>
      </w:pPr>
      <w:r>
        <w:t>участие в составе коллектива исполнителей в осуществлении поверки основных средств измерений при производстве и эксплуатации наземных транспортно-технологических машин;</w:t>
      </w:r>
    </w:p>
    <w:p w:rsidR="00895C4F" w:rsidRDefault="00895C4F">
      <w:pPr>
        <w:pStyle w:val="ConsPlusNormal"/>
        <w:ind w:firstLine="540"/>
        <w:jc w:val="both"/>
      </w:pPr>
      <w:r>
        <w:t>участие в составе коллектива исполнителей в разработке технической документации для производства, модернизации, эксплуатации и технического обслуживания наземных транспортно-технологических машин и их технологического оборудования;</w:t>
      </w:r>
    </w:p>
    <w:p w:rsidR="00895C4F" w:rsidRDefault="00895C4F">
      <w:pPr>
        <w:pStyle w:val="ConsPlusNormal"/>
        <w:ind w:firstLine="540"/>
        <w:jc w:val="both"/>
      </w:pPr>
      <w:r>
        <w:t>участие в составе коллектива исполнителей в организации работы производственных коллективов;</w:t>
      </w:r>
    </w:p>
    <w:p w:rsidR="00895C4F" w:rsidRDefault="00895C4F">
      <w:pPr>
        <w:pStyle w:val="ConsPlusNormal"/>
        <w:ind w:firstLine="540"/>
        <w:jc w:val="both"/>
      </w:pPr>
      <w:r>
        <w:t>участие в составе коллектива исполнителей в техническом оснащении и организации рабочих мест;</w:t>
      </w:r>
    </w:p>
    <w:p w:rsidR="00895C4F" w:rsidRDefault="00895C4F">
      <w:pPr>
        <w:pStyle w:val="ConsPlusNormal"/>
        <w:ind w:firstLine="540"/>
        <w:jc w:val="both"/>
      </w:pPr>
      <w:r>
        <w:t>организационно-управленческая деятельность:</w:t>
      </w:r>
    </w:p>
    <w:p w:rsidR="00895C4F" w:rsidRDefault="00895C4F">
      <w:pPr>
        <w:pStyle w:val="ConsPlusNormal"/>
        <w:ind w:firstLine="540"/>
        <w:jc w:val="both"/>
      </w:pPr>
      <w:r>
        <w:t>участие в составе коллектива исполнителей в организации технического контроля при исследовании, проектировании, производстве и эксплуатации наземных транспортно-технологических машин и их технологического оборудования;</w:t>
      </w:r>
    </w:p>
    <w:p w:rsidR="00895C4F" w:rsidRDefault="00895C4F">
      <w:pPr>
        <w:pStyle w:val="ConsPlusNormal"/>
        <w:ind w:firstLine="540"/>
        <w:jc w:val="both"/>
      </w:pPr>
      <w:r>
        <w:t>участие в подготовке исходных данных для составления планов, программ, графиков работ, смет, заказов, заявок, инструкций и другой технической документации;</w:t>
      </w:r>
    </w:p>
    <w:p w:rsidR="00895C4F" w:rsidRDefault="00895C4F">
      <w:pPr>
        <w:pStyle w:val="ConsPlusNormal"/>
        <w:ind w:firstLine="540"/>
        <w:jc w:val="both"/>
      </w:pPr>
      <w:r>
        <w:t>участие в составе коллектива исполнителей в разработке организационных мероприятий по ликвидации последствий аварий, катастроф, стихийных бедствий и других чрезвычайных ситуаций;</w:t>
      </w:r>
    </w:p>
    <w:p w:rsidR="00895C4F" w:rsidRDefault="00895C4F">
      <w:pPr>
        <w:pStyle w:val="ConsPlusNormal"/>
        <w:ind w:firstLine="540"/>
        <w:jc w:val="both"/>
      </w:pPr>
      <w:r>
        <w:t>участие в составе коллектива исполнителей в организации производства и эксплуатации наземных транспортно-технологических машин и их технологического оборудования;</w:t>
      </w:r>
    </w:p>
    <w:p w:rsidR="00895C4F" w:rsidRDefault="00895C4F">
      <w:pPr>
        <w:pStyle w:val="ConsPlusNormal"/>
        <w:ind w:firstLine="540"/>
        <w:jc w:val="both"/>
      </w:pPr>
      <w:r>
        <w:lastRenderedPageBreak/>
        <w:t>участие в разработке планов, программ, графиков работ, смет, заказов, заявок, инструкций и другой технической документации;</w:t>
      </w:r>
    </w:p>
    <w:p w:rsidR="00895C4F" w:rsidRDefault="00895C4F">
      <w:pPr>
        <w:pStyle w:val="ConsPlusNormal"/>
        <w:ind w:firstLine="540"/>
        <w:jc w:val="both"/>
      </w:pPr>
      <w:r>
        <w:t>участие в составе коллектива исполнителей в разработке организационных мероприятий по ликвидации последствий аварий, катастроф, стихийных бедствий и других чрезвычайных ситуаций.</w:t>
      </w:r>
    </w:p>
    <w:p w:rsidR="00895C4F" w:rsidRDefault="00895C4F">
      <w:pPr>
        <w:pStyle w:val="ConsPlusNormal"/>
        <w:jc w:val="both"/>
      </w:pPr>
    </w:p>
    <w:p w:rsidR="00895C4F" w:rsidRDefault="00895C4F">
      <w:pPr>
        <w:pStyle w:val="ConsPlusNormal"/>
        <w:jc w:val="center"/>
        <w:outlineLvl w:val="1"/>
      </w:pPr>
      <w:r>
        <w:t>V. ТРЕБОВАНИЯ К РЕЗУЛЬТАТАМ ОСВОЕНИЯ ПРОГРАММЫ БАКАЛАВРИАТА</w:t>
      </w:r>
    </w:p>
    <w:p w:rsidR="00895C4F" w:rsidRDefault="00895C4F">
      <w:pPr>
        <w:pStyle w:val="ConsPlusNormal"/>
        <w:jc w:val="both"/>
      </w:pPr>
    </w:p>
    <w:p w:rsidR="00895C4F" w:rsidRDefault="00895C4F">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895C4F" w:rsidRDefault="00895C4F">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895C4F" w:rsidRDefault="00895C4F">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895C4F" w:rsidRDefault="00895C4F">
      <w:pPr>
        <w:pStyle w:val="ConsPlusNormal"/>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895C4F" w:rsidRDefault="00895C4F">
      <w:pPr>
        <w:pStyle w:val="ConsPlusNormal"/>
        <w:ind w:firstLine="540"/>
        <w:jc w:val="both"/>
      </w:pPr>
      <w:r>
        <w:t>способностью использовать основы экономических знаний в различных сферах деятельности (ОК-3);</w:t>
      </w:r>
    </w:p>
    <w:p w:rsidR="00895C4F" w:rsidRDefault="00895C4F">
      <w:pPr>
        <w:pStyle w:val="ConsPlusNormal"/>
        <w:ind w:firstLine="540"/>
        <w:jc w:val="both"/>
      </w:pPr>
      <w:r>
        <w:t>способностью использовать основы правовых знаний в различных сферах деятельности (ОК-4);</w:t>
      </w:r>
    </w:p>
    <w:p w:rsidR="00895C4F" w:rsidRDefault="00895C4F">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895C4F" w:rsidRDefault="00895C4F">
      <w:pPr>
        <w:pStyle w:val="ConsPlusNormal"/>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895C4F" w:rsidRDefault="00895C4F">
      <w:pPr>
        <w:pStyle w:val="ConsPlusNormal"/>
        <w:ind w:firstLine="540"/>
        <w:jc w:val="both"/>
      </w:pPr>
      <w:r>
        <w:t>способностью к самоорганизации и самообразованию (ОК-7);</w:t>
      </w:r>
    </w:p>
    <w:p w:rsidR="00895C4F" w:rsidRDefault="00895C4F">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895C4F" w:rsidRDefault="00895C4F">
      <w:pPr>
        <w:pStyle w:val="ConsPlusNormal"/>
        <w:ind w:firstLine="540"/>
        <w:jc w:val="both"/>
      </w:pPr>
      <w:r>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 (ОК-9).</w:t>
      </w:r>
    </w:p>
    <w:p w:rsidR="00895C4F" w:rsidRDefault="00895C4F">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895C4F" w:rsidRDefault="00895C4F">
      <w:pPr>
        <w:pStyle w:val="ConsPlusNormal"/>
        <w:ind w:firstLine="540"/>
        <w:jc w:val="both"/>
      </w:pPr>
      <w:r>
        <w:t>способностью формулировать цели и задачи исследования, выявлять приоритеты решения задач, выбирать и создавать критерии оценки (ОПК-1);</w:t>
      </w:r>
    </w:p>
    <w:p w:rsidR="00895C4F" w:rsidRDefault="00895C4F">
      <w:pPr>
        <w:pStyle w:val="ConsPlusNormal"/>
        <w:ind w:firstLine="540"/>
        <w:jc w:val="both"/>
      </w:pPr>
      <w:r>
        <w:t>способностью применять современные методы исследования, оценивать и представлять результаты выполненной работы (ОПК-2);</w:t>
      </w:r>
    </w:p>
    <w:p w:rsidR="00895C4F" w:rsidRDefault="00895C4F">
      <w:pPr>
        <w:pStyle w:val="ConsPlusNormal"/>
        <w:ind w:firstLine="540"/>
        <w:jc w:val="both"/>
      </w:pPr>
      <w:r>
        <w:t>способностью использовать иностранный язык в профессиональной сфере (ОПК-3);</w:t>
      </w:r>
    </w:p>
    <w:p w:rsidR="00895C4F" w:rsidRDefault="00895C4F">
      <w:pPr>
        <w:pStyle w:val="ConsPlusNormal"/>
        <w:ind w:firstLine="540"/>
        <w:jc w:val="both"/>
      </w:pPr>
      <w:r>
        <w:t>способностью использовать законы и методы математики, естественных, гуманитарных и экономических наук при решении профессиональных задач (ОПК-4);</w:t>
      </w:r>
    </w:p>
    <w:p w:rsidR="00895C4F" w:rsidRDefault="00895C4F">
      <w:pPr>
        <w:pStyle w:val="ConsPlusNormal"/>
        <w:ind w:firstLine="540"/>
        <w:jc w:val="both"/>
      </w:pPr>
      <w:r>
        <w:t>владением культурой профессиональной безопасности, способностью идентифицировать опасности и оценивать риски в сфере своей профессиональной деятельности (ОПК-5);</w:t>
      </w:r>
    </w:p>
    <w:p w:rsidR="00895C4F" w:rsidRDefault="00895C4F">
      <w:pPr>
        <w:pStyle w:val="ConsPlusNormal"/>
        <w:ind w:firstLine="540"/>
        <w:jc w:val="both"/>
      </w:pPr>
      <w:r>
        <w:t>готовностью применять профессиональные знания для минимизации негативных экологических последствий, обеспечения безопасности и улучшения условий труда в сфере своей профессиональной деятельности (ОПК-6);</w:t>
      </w:r>
    </w:p>
    <w:p w:rsidR="00895C4F" w:rsidRDefault="00895C4F">
      <w:pPr>
        <w:pStyle w:val="ConsPlusNormal"/>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(ОПК-7).</w:t>
      </w:r>
    </w:p>
    <w:p w:rsidR="00895C4F" w:rsidRDefault="00895C4F">
      <w:pPr>
        <w:pStyle w:val="ConsPlusNormal"/>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895C4F" w:rsidRDefault="00895C4F">
      <w:pPr>
        <w:pStyle w:val="ConsPlusNormal"/>
        <w:ind w:firstLine="540"/>
        <w:jc w:val="both"/>
      </w:pPr>
      <w:r>
        <w:t>научно-исследовательская деятельность:</w:t>
      </w:r>
    </w:p>
    <w:p w:rsidR="00895C4F" w:rsidRDefault="00895C4F">
      <w:pPr>
        <w:pStyle w:val="ConsPlusNormal"/>
        <w:ind w:firstLine="540"/>
        <w:jc w:val="both"/>
      </w:pPr>
      <w:r>
        <w:t>способностью в составе коллектива исполнителей участвовать в выполнении теоретических и экспериментальных научных исследований по поиску и проверке новых идей совершенствования наземных транспортно-технологических машин, их технологического оборудования и создания комплексов на их базе (ПК-1);</w:t>
      </w:r>
    </w:p>
    <w:p w:rsidR="00895C4F" w:rsidRDefault="00895C4F">
      <w:pPr>
        <w:pStyle w:val="ConsPlusNormal"/>
        <w:ind w:firstLine="540"/>
        <w:jc w:val="both"/>
      </w:pPr>
      <w:r>
        <w:lastRenderedPageBreak/>
        <w:t>способностью осуществлять информационный поиск по отдельным агрегатам и системам объектов исследования (ПК-2);</w:t>
      </w:r>
    </w:p>
    <w:p w:rsidR="00895C4F" w:rsidRDefault="00895C4F">
      <w:pPr>
        <w:pStyle w:val="ConsPlusNormal"/>
        <w:ind w:firstLine="540"/>
        <w:jc w:val="both"/>
      </w:pPr>
      <w:r>
        <w:t>способностью в составе коллектива исполнителей участвовать в техническом обеспечении исследований и реализации их результатов (ПК-3);</w:t>
      </w:r>
    </w:p>
    <w:p w:rsidR="00895C4F" w:rsidRDefault="00895C4F">
      <w:pPr>
        <w:pStyle w:val="ConsPlusNormal"/>
        <w:ind w:firstLine="540"/>
        <w:jc w:val="both"/>
      </w:pPr>
      <w:r>
        <w:t>проектно-конструкторская деятельность:</w:t>
      </w:r>
    </w:p>
    <w:p w:rsidR="00895C4F" w:rsidRDefault="00895C4F">
      <w:pPr>
        <w:pStyle w:val="ConsPlusNormal"/>
        <w:ind w:firstLine="540"/>
        <w:jc w:val="both"/>
      </w:pPr>
      <w:r>
        <w:t>способностью в составе коллектива исполнителей участвовать в разработке конструкторско-технической документации новых или модернизируемых образцов наземных транспортно-технологических машин и комплексов (ПК-4);</w:t>
      </w:r>
    </w:p>
    <w:p w:rsidR="00895C4F" w:rsidRDefault="00895C4F">
      <w:pPr>
        <w:pStyle w:val="ConsPlusNormal"/>
        <w:ind w:firstLine="540"/>
        <w:jc w:val="both"/>
      </w:pPr>
      <w:r>
        <w:t>способностью в составе коллектива исполнителей участвовать в разработке проектов технических условий, стандартов и технических описаний наземных транспортно-технологических машин (ПК-5);</w:t>
      </w:r>
    </w:p>
    <w:p w:rsidR="00895C4F" w:rsidRDefault="00895C4F">
      <w:pPr>
        <w:pStyle w:val="ConsPlusNormal"/>
        <w:ind w:firstLine="540"/>
        <w:jc w:val="both"/>
      </w:pPr>
      <w:r>
        <w:t>производственно-технологическая деятельность:</w:t>
      </w:r>
    </w:p>
    <w:p w:rsidR="00895C4F" w:rsidRDefault="00895C4F">
      <w:pPr>
        <w:pStyle w:val="ConsPlusNormal"/>
        <w:ind w:firstLine="540"/>
        <w:jc w:val="both"/>
      </w:pPr>
      <w:r>
        <w:t>способностью в составе коллектива исполнителей участвовать в разработке программ и методик испытаний наземных транспортно-технологических машин и их технологического оборудования (ПК-6);</w:t>
      </w:r>
    </w:p>
    <w:p w:rsidR="00895C4F" w:rsidRDefault="00895C4F">
      <w:pPr>
        <w:pStyle w:val="ConsPlusNormal"/>
        <w:ind w:firstLine="540"/>
        <w:jc w:val="both"/>
      </w:pPr>
      <w:r>
        <w:t>способностью участвовать в разработке методов поверки основных средств измерений при производстве и эксплуатации наземных транспортно-технологических машин (ПК-7);</w:t>
      </w:r>
    </w:p>
    <w:p w:rsidR="00895C4F" w:rsidRDefault="00895C4F">
      <w:pPr>
        <w:pStyle w:val="ConsPlusNormal"/>
        <w:ind w:firstLine="540"/>
        <w:jc w:val="both"/>
      </w:pPr>
      <w:r>
        <w:t>способностью в составе коллектива исполнителей участвовать в разработке технологической документации для производства, модернизации, эксплуатации и технического обслуживания наземных транспортно-технологических машин и их технологического оборудования (ПК-8);</w:t>
      </w:r>
    </w:p>
    <w:p w:rsidR="00895C4F" w:rsidRDefault="00895C4F">
      <w:pPr>
        <w:pStyle w:val="ConsPlusNormal"/>
        <w:ind w:firstLine="540"/>
        <w:jc w:val="both"/>
      </w:pPr>
      <w:r>
        <w:t>способностью в составе коллектива исполнителей участвовать в проведении испытаний наземных транспортно-технологических машин и их технологического оборудования (ПК-9);</w:t>
      </w:r>
    </w:p>
    <w:p w:rsidR="00895C4F" w:rsidRDefault="00895C4F">
      <w:pPr>
        <w:pStyle w:val="ConsPlusNormal"/>
        <w:ind w:firstLine="540"/>
        <w:jc w:val="both"/>
      </w:pPr>
      <w:r>
        <w:t>способностью участвовать в осуществлении поверки основных средств измерений при производстве и эксплуатации наземных транспортно-технологических машин (ПК-10);</w:t>
      </w:r>
    </w:p>
    <w:p w:rsidR="00895C4F" w:rsidRDefault="00895C4F">
      <w:pPr>
        <w:pStyle w:val="ConsPlusNormal"/>
        <w:ind w:firstLine="540"/>
        <w:jc w:val="both"/>
      </w:pPr>
      <w:r>
        <w:t>организационно-управленческая деятельность:</w:t>
      </w:r>
    </w:p>
    <w:p w:rsidR="00895C4F" w:rsidRDefault="00895C4F">
      <w:pPr>
        <w:pStyle w:val="ConsPlusNormal"/>
        <w:ind w:firstLine="540"/>
        <w:jc w:val="both"/>
      </w:pPr>
      <w:r>
        <w:t>способностью в составе коллектива исполнителей участвовать в разработке документации для технического контроля при исследовании, проектировании, производстве и эксплуатации наземных транспортно-технологических машин и их технологического оборудования (ПК-11);</w:t>
      </w:r>
    </w:p>
    <w:p w:rsidR="00895C4F" w:rsidRDefault="00895C4F">
      <w:pPr>
        <w:pStyle w:val="ConsPlusNormal"/>
        <w:ind w:firstLine="540"/>
        <w:jc w:val="both"/>
      </w:pPr>
      <w:r>
        <w:t>способностью участвовать в подготовке исходных данных для составления планов, программ, проектов, смет, заявок инструкций и другой технической документации (ПК-12);</w:t>
      </w:r>
    </w:p>
    <w:p w:rsidR="00895C4F" w:rsidRDefault="00895C4F">
      <w:pPr>
        <w:pStyle w:val="ConsPlusNormal"/>
        <w:ind w:firstLine="540"/>
        <w:jc w:val="both"/>
      </w:pPr>
      <w:r>
        <w:t>способностью в составе коллектива исполнителей участвовать в разработке организационных мероприятий по ликвидации последствий аварий, катастроф, стихийных бедствий и других чрезвычайных ситуаций (ПК-13);</w:t>
      </w:r>
    </w:p>
    <w:p w:rsidR="00895C4F" w:rsidRDefault="00895C4F">
      <w:pPr>
        <w:pStyle w:val="ConsPlusNormal"/>
        <w:ind w:firstLine="540"/>
        <w:jc w:val="both"/>
      </w:pPr>
      <w:r>
        <w:t>способностью в составе коллектива исполнителей участвовать в организации производства и эксплуатации наземных транспортно-технологических машин и их технологического оборудования (ПК-14).</w:t>
      </w:r>
    </w:p>
    <w:p w:rsidR="00895C4F" w:rsidRDefault="00895C4F">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895C4F" w:rsidRDefault="00895C4F">
      <w:pPr>
        <w:pStyle w:val="ConsPlusNormal"/>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895C4F" w:rsidRDefault="00895C4F">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895C4F" w:rsidRDefault="00895C4F">
      <w:pPr>
        <w:pStyle w:val="ConsPlusNormal"/>
        <w:jc w:val="both"/>
      </w:pPr>
    </w:p>
    <w:p w:rsidR="00895C4F" w:rsidRDefault="00895C4F">
      <w:pPr>
        <w:pStyle w:val="ConsPlusNormal"/>
        <w:jc w:val="center"/>
        <w:outlineLvl w:val="1"/>
      </w:pPr>
      <w:r>
        <w:t>VI. ТРЕБОВАНИЯ К СТРУКТУРЕ ПРОГРАММЫ БАКАЛАВРИАТА</w:t>
      </w:r>
    </w:p>
    <w:p w:rsidR="00895C4F" w:rsidRDefault="00895C4F">
      <w:pPr>
        <w:pStyle w:val="ConsPlusNormal"/>
        <w:jc w:val="both"/>
      </w:pPr>
    </w:p>
    <w:p w:rsidR="00895C4F" w:rsidRDefault="00895C4F">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895C4F" w:rsidRDefault="00895C4F">
      <w:pPr>
        <w:pStyle w:val="ConsPlusNormal"/>
        <w:ind w:firstLine="540"/>
        <w:jc w:val="both"/>
      </w:pPr>
      <w:r>
        <w:lastRenderedPageBreak/>
        <w:t>6.2. Программа бакалавриата состоит из следующих блоков:</w:t>
      </w:r>
    </w:p>
    <w:p w:rsidR="00895C4F" w:rsidRDefault="00895C4F">
      <w:pPr>
        <w:pStyle w:val="ConsPlusNormal"/>
        <w:ind w:firstLine="540"/>
        <w:jc w:val="both"/>
      </w:pPr>
      <w:hyperlink w:anchor="P188"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895C4F" w:rsidRDefault="00895C4F">
      <w:pPr>
        <w:pStyle w:val="ConsPlusNormal"/>
        <w:ind w:firstLine="540"/>
        <w:jc w:val="both"/>
      </w:pPr>
      <w:hyperlink w:anchor="P199" w:history="1">
        <w:r>
          <w:rPr>
            <w:color w:val="0000FF"/>
          </w:rPr>
          <w:t>Блок 2</w:t>
        </w:r>
      </w:hyperlink>
      <w:r>
        <w:t xml:space="preserve"> "Практики", который в полном объеме относится к вариативной части программы.</w:t>
      </w:r>
    </w:p>
    <w:p w:rsidR="00895C4F" w:rsidRDefault="00895C4F">
      <w:pPr>
        <w:pStyle w:val="ConsPlusNormal"/>
        <w:ind w:firstLine="540"/>
        <w:jc w:val="both"/>
      </w:pPr>
      <w:hyperlink w:anchor="P206"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895C4F" w:rsidRDefault="00895C4F">
      <w:pPr>
        <w:pStyle w:val="ConsPlusNormal"/>
        <w:ind w:firstLine="540"/>
        <w:jc w:val="both"/>
      </w:pPr>
      <w:r>
        <w:t>--------------------------------</w:t>
      </w:r>
    </w:p>
    <w:p w:rsidR="00895C4F" w:rsidRDefault="00895C4F">
      <w:pPr>
        <w:pStyle w:val="ConsPlusNormal"/>
        <w:ind w:firstLine="540"/>
        <w:jc w:val="both"/>
      </w:pPr>
      <w:r>
        <w:t xml:space="preserve">&lt;1&gt; </w:t>
      </w:r>
      <w:hyperlink r:id="rId10"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895C4F" w:rsidRDefault="00895C4F">
      <w:pPr>
        <w:pStyle w:val="ConsPlusNormal"/>
        <w:jc w:val="both"/>
      </w:pPr>
    </w:p>
    <w:p w:rsidR="00895C4F" w:rsidRDefault="00895C4F">
      <w:pPr>
        <w:sectPr w:rsidR="00895C4F" w:rsidSect="000B6020">
          <w:pgSz w:w="11906" w:h="16838"/>
          <w:pgMar w:top="1134" w:right="850" w:bottom="1134" w:left="1701" w:header="708" w:footer="708" w:gutter="0"/>
          <w:cols w:space="708"/>
          <w:docGrid w:linePitch="360"/>
        </w:sectPr>
      </w:pPr>
    </w:p>
    <w:p w:rsidR="00895C4F" w:rsidRDefault="00895C4F">
      <w:pPr>
        <w:pStyle w:val="ConsPlusNormal"/>
        <w:jc w:val="center"/>
        <w:outlineLvl w:val="2"/>
      </w:pPr>
      <w:r>
        <w:lastRenderedPageBreak/>
        <w:t>Структура программы бакалавриата</w:t>
      </w:r>
    </w:p>
    <w:p w:rsidR="00895C4F" w:rsidRDefault="00895C4F">
      <w:pPr>
        <w:pStyle w:val="ConsPlusNormal"/>
        <w:jc w:val="both"/>
      </w:pPr>
    </w:p>
    <w:p w:rsidR="00895C4F" w:rsidRDefault="00895C4F">
      <w:pPr>
        <w:pStyle w:val="ConsPlusNormal"/>
        <w:jc w:val="right"/>
      </w:pPr>
      <w:r>
        <w:t>Таблица</w:t>
      </w:r>
    </w:p>
    <w:p w:rsidR="00895C4F" w:rsidRDefault="00895C4F">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27"/>
        <w:gridCol w:w="4772"/>
        <w:gridCol w:w="1720"/>
        <w:gridCol w:w="1720"/>
      </w:tblGrid>
      <w:tr w:rsidR="00895C4F">
        <w:tc>
          <w:tcPr>
            <w:tcW w:w="6199" w:type="dxa"/>
            <w:gridSpan w:val="2"/>
            <w:vMerge w:val="restart"/>
          </w:tcPr>
          <w:p w:rsidR="00895C4F" w:rsidRDefault="00895C4F">
            <w:pPr>
              <w:pStyle w:val="ConsPlusNormal"/>
              <w:jc w:val="center"/>
            </w:pPr>
            <w:r>
              <w:t>Структура программы бакалавриата</w:t>
            </w:r>
          </w:p>
        </w:tc>
        <w:tc>
          <w:tcPr>
            <w:tcW w:w="3440" w:type="dxa"/>
            <w:gridSpan w:val="2"/>
          </w:tcPr>
          <w:p w:rsidR="00895C4F" w:rsidRDefault="00895C4F">
            <w:pPr>
              <w:pStyle w:val="ConsPlusNormal"/>
              <w:jc w:val="center"/>
            </w:pPr>
            <w:r>
              <w:t>Объем программы бакалавриата в з.е.</w:t>
            </w:r>
          </w:p>
        </w:tc>
      </w:tr>
      <w:tr w:rsidR="00895C4F">
        <w:tc>
          <w:tcPr>
            <w:tcW w:w="6199" w:type="dxa"/>
            <w:gridSpan w:val="2"/>
            <w:vMerge/>
          </w:tcPr>
          <w:p w:rsidR="00895C4F" w:rsidRDefault="00895C4F"/>
        </w:tc>
        <w:tc>
          <w:tcPr>
            <w:tcW w:w="1720" w:type="dxa"/>
          </w:tcPr>
          <w:p w:rsidR="00895C4F" w:rsidRDefault="00895C4F">
            <w:pPr>
              <w:pStyle w:val="ConsPlusNormal"/>
              <w:jc w:val="center"/>
            </w:pPr>
            <w:r>
              <w:t>программа академического бакалавриата</w:t>
            </w:r>
          </w:p>
        </w:tc>
        <w:tc>
          <w:tcPr>
            <w:tcW w:w="1720" w:type="dxa"/>
          </w:tcPr>
          <w:p w:rsidR="00895C4F" w:rsidRDefault="00895C4F">
            <w:pPr>
              <w:pStyle w:val="ConsPlusNormal"/>
              <w:jc w:val="center"/>
            </w:pPr>
            <w:r>
              <w:t>программа прикладного бакалавриата</w:t>
            </w:r>
          </w:p>
        </w:tc>
      </w:tr>
      <w:tr w:rsidR="00895C4F">
        <w:tc>
          <w:tcPr>
            <w:tcW w:w="1427" w:type="dxa"/>
          </w:tcPr>
          <w:p w:rsidR="00895C4F" w:rsidRDefault="00895C4F">
            <w:pPr>
              <w:pStyle w:val="ConsPlusNormal"/>
            </w:pPr>
            <w:bookmarkStart w:id="2" w:name="P188"/>
            <w:bookmarkEnd w:id="2"/>
            <w:r>
              <w:t>Блок 1</w:t>
            </w:r>
          </w:p>
        </w:tc>
        <w:tc>
          <w:tcPr>
            <w:tcW w:w="4772" w:type="dxa"/>
          </w:tcPr>
          <w:p w:rsidR="00895C4F" w:rsidRDefault="00895C4F">
            <w:pPr>
              <w:pStyle w:val="ConsPlusNormal"/>
            </w:pPr>
            <w:r>
              <w:t>Дисциплины (модули)</w:t>
            </w:r>
          </w:p>
        </w:tc>
        <w:tc>
          <w:tcPr>
            <w:tcW w:w="1720" w:type="dxa"/>
          </w:tcPr>
          <w:p w:rsidR="00895C4F" w:rsidRDefault="00895C4F">
            <w:pPr>
              <w:pStyle w:val="ConsPlusNormal"/>
              <w:jc w:val="center"/>
            </w:pPr>
            <w:r>
              <w:t>213 - 216</w:t>
            </w:r>
          </w:p>
        </w:tc>
        <w:tc>
          <w:tcPr>
            <w:tcW w:w="1720" w:type="dxa"/>
          </w:tcPr>
          <w:p w:rsidR="00895C4F" w:rsidRDefault="00895C4F">
            <w:pPr>
              <w:pStyle w:val="ConsPlusNormal"/>
              <w:jc w:val="center"/>
            </w:pPr>
            <w:r>
              <w:t>201 - 207</w:t>
            </w:r>
          </w:p>
        </w:tc>
      </w:tr>
      <w:tr w:rsidR="00895C4F">
        <w:tc>
          <w:tcPr>
            <w:tcW w:w="1427" w:type="dxa"/>
            <w:vMerge w:val="restart"/>
          </w:tcPr>
          <w:p w:rsidR="00895C4F" w:rsidRDefault="00895C4F">
            <w:pPr>
              <w:pStyle w:val="ConsPlusNormal"/>
            </w:pPr>
          </w:p>
        </w:tc>
        <w:tc>
          <w:tcPr>
            <w:tcW w:w="4772" w:type="dxa"/>
          </w:tcPr>
          <w:p w:rsidR="00895C4F" w:rsidRDefault="00895C4F">
            <w:pPr>
              <w:pStyle w:val="ConsPlusNormal"/>
            </w:pPr>
            <w:bookmarkStart w:id="3" w:name="P193"/>
            <w:bookmarkEnd w:id="3"/>
            <w:r>
              <w:t>Базовая часть</w:t>
            </w:r>
          </w:p>
        </w:tc>
        <w:tc>
          <w:tcPr>
            <w:tcW w:w="1720" w:type="dxa"/>
          </w:tcPr>
          <w:p w:rsidR="00895C4F" w:rsidRDefault="00895C4F">
            <w:pPr>
              <w:pStyle w:val="ConsPlusNormal"/>
              <w:jc w:val="center"/>
            </w:pPr>
            <w:r>
              <w:t>96 - 120</w:t>
            </w:r>
          </w:p>
        </w:tc>
        <w:tc>
          <w:tcPr>
            <w:tcW w:w="1720" w:type="dxa"/>
          </w:tcPr>
          <w:p w:rsidR="00895C4F" w:rsidRDefault="00895C4F">
            <w:pPr>
              <w:pStyle w:val="ConsPlusNormal"/>
              <w:jc w:val="center"/>
            </w:pPr>
            <w:r>
              <w:t>84 - 111</w:t>
            </w:r>
          </w:p>
        </w:tc>
      </w:tr>
      <w:tr w:rsidR="00895C4F">
        <w:tc>
          <w:tcPr>
            <w:tcW w:w="1427" w:type="dxa"/>
            <w:vMerge/>
          </w:tcPr>
          <w:p w:rsidR="00895C4F" w:rsidRDefault="00895C4F"/>
        </w:tc>
        <w:tc>
          <w:tcPr>
            <w:tcW w:w="4772" w:type="dxa"/>
          </w:tcPr>
          <w:p w:rsidR="00895C4F" w:rsidRDefault="00895C4F">
            <w:pPr>
              <w:pStyle w:val="ConsPlusNormal"/>
            </w:pPr>
            <w:bookmarkStart w:id="4" w:name="P196"/>
            <w:bookmarkEnd w:id="4"/>
            <w:r>
              <w:t>Вариативная часть</w:t>
            </w:r>
          </w:p>
        </w:tc>
        <w:tc>
          <w:tcPr>
            <w:tcW w:w="1720" w:type="dxa"/>
          </w:tcPr>
          <w:p w:rsidR="00895C4F" w:rsidRDefault="00895C4F">
            <w:pPr>
              <w:pStyle w:val="ConsPlusNormal"/>
              <w:jc w:val="center"/>
            </w:pPr>
            <w:r>
              <w:t>96 - 117</w:t>
            </w:r>
          </w:p>
        </w:tc>
        <w:tc>
          <w:tcPr>
            <w:tcW w:w="1720" w:type="dxa"/>
          </w:tcPr>
          <w:p w:rsidR="00895C4F" w:rsidRDefault="00895C4F">
            <w:pPr>
              <w:pStyle w:val="ConsPlusNormal"/>
              <w:jc w:val="center"/>
            </w:pPr>
            <w:r>
              <w:t>96 - 117</w:t>
            </w:r>
          </w:p>
        </w:tc>
      </w:tr>
      <w:tr w:rsidR="00895C4F">
        <w:tc>
          <w:tcPr>
            <w:tcW w:w="1427" w:type="dxa"/>
            <w:vMerge w:val="restart"/>
          </w:tcPr>
          <w:p w:rsidR="00895C4F" w:rsidRDefault="00895C4F">
            <w:pPr>
              <w:pStyle w:val="ConsPlusNormal"/>
            </w:pPr>
            <w:bookmarkStart w:id="5" w:name="P199"/>
            <w:bookmarkEnd w:id="5"/>
            <w:r>
              <w:t>Блок 2</w:t>
            </w:r>
          </w:p>
        </w:tc>
        <w:tc>
          <w:tcPr>
            <w:tcW w:w="4772" w:type="dxa"/>
          </w:tcPr>
          <w:p w:rsidR="00895C4F" w:rsidRDefault="00895C4F">
            <w:pPr>
              <w:pStyle w:val="ConsPlusNormal"/>
            </w:pPr>
            <w:r>
              <w:t>Практики</w:t>
            </w:r>
          </w:p>
        </w:tc>
        <w:tc>
          <w:tcPr>
            <w:tcW w:w="1720" w:type="dxa"/>
          </w:tcPr>
          <w:p w:rsidR="00895C4F" w:rsidRDefault="00895C4F">
            <w:pPr>
              <w:pStyle w:val="ConsPlusNormal"/>
              <w:jc w:val="center"/>
            </w:pPr>
            <w:r>
              <w:t>15 - 21</w:t>
            </w:r>
          </w:p>
        </w:tc>
        <w:tc>
          <w:tcPr>
            <w:tcW w:w="1720" w:type="dxa"/>
          </w:tcPr>
          <w:p w:rsidR="00895C4F" w:rsidRDefault="00895C4F">
            <w:pPr>
              <w:pStyle w:val="ConsPlusNormal"/>
              <w:jc w:val="center"/>
            </w:pPr>
            <w:r>
              <w:t>24 - 33</w:t>
            </w:r>
          </w:p>
        </w:tc>
      </w:tr>
      <w:tr w:rsidR="00895C4F">
        <w:tc>
          <w:tcPr>
            <w:tcW w:w="1427" w:type="dxa"/>
            <w:vMerge/>
          </w:tcPr>
          <w:p w:rsidR="00895C4F" w:rsidRDefault="00895C4F"/>
        </w:tc>
        <w:tc>
          <w:tcPr>
            <w:tcW w:w="4772" w:type="dxa"/>
          </w:tcPr>
          <w:p w:rsidR="00895C4F" w:rsidRDefault="00895C4F">
            <w:pPr>
              <w:pStyle w:val="ConsPlusNormal"/>
            </w:pPr>
            <w:r>
              <w:t>Вариативная часть</w:t>
            </w:r>
          </w:p>
        </w:tc>
        <w:tc>
          <w:tcPr>
            <w:tcW w:w="1720" w:type="dxa"/>
          </w:tcPr>
          <w:p w:rsidR="00895C4F" w:rsidRDefault="00895C4F">
            <w:pPr>
              <w:pStyle w:val="ConsPlusNormal"/>
              <w:jc w:val="center"/>
            </w:pPr>
            <w:r>
              <w:t>15 - 21</w:t>
            </w:r>
          </w:p>
        </w:tc>
        <w:tc>
          <w:tcPr>
            <w:tcW w:w="1720" w:type="dxa"/>
          </w:tcPr>
          <w:p w:rsidR="00895C4F" w:rsidRDefault="00895C4F">
            <w:pPr>
              <w:pStyle w:val="ConsPlusNormal"/>
              <w:jc w:val="center"/>
            </w:pPr>
            <w:r>
              <w:t>24 - 33</w:t>
            </w:r>
          </w:p>
        </w:tc>
      </w:tr>
      <w:tr w:rsidR="00895C4F">
        <w:tc>
          <w:tcPr>
            <w:tcW w:w="1427" w:type="dxa"/>
            <w:vMerge w:val="restart"/>
          </w:tcPr>
          <w:p w:rsidR="00895C4F" w:rsidRDefault="00895C4F">
            <w:pPr>
              <w:pStyle w:val="ConsPlusNormal"/>
            </w:pPr>
            <w:bookmarkStart w:id="6" w:name="P206"/>
            <w:bookmarkEnd w:id="6"/>
            <w:r>
              <w:t>Блок 3</w:t>
            </w:r>
          </w:p>
        </w:tc>
        <w:tc>
          <w:tcPr>
            <w:tcW w:w="4772" w:type="dxa"/>
          </w:tcPr>
          <w:p w:rsidR="00895C4F" w:rsidRDefault="00895C4F">
            <w:pPr>
              <w:pStyle w:val="ConsPlusNormal"/>
            </w:pPr>
            <w:r>
              <w:t>Государственная итоговая аттестация</w:t>
            </w:r>
          </w:p>
        </w:tc>
        <w:tc>
          <w:tcPr>
            <w:tcW w:w="1720" w:type="dxa"/>
          </w:tcPr>
          <w:p w:rsidR="00895C4F" w:rsidRDefault="00895C4F">
            <w:pPr>
              <w:pStyle w:val="ConsPlusNormal"/>
              <w:jc w:val="center"/>
            </w:pPr>
            <w:r>
              <w:t>6 - 9</w:t>
            </w:r>
          </w:p>
        </w:tc>
        <w:tc>
          <w:tcPr>
            <w:tcW w:w="1720" w:type="dxa"/>
          </w:tcPr>
          <w:p w:rsidR="00895C4F" w:rsidRDefault="00895C4F">
            <w:pPr>
              <w:pStyle w:val="ConsPlusNormal"/>
              <w:jc w:val="center"/>
            </w:pPr>
            <w:r>
              <w:t>6 - 9</w:t>
            </w:r>
          </w:p>
        </w:tc>
      </w:tr>
      <w:tr w:rsidR="00895C4F">
        <w:tc>
          <w:tcPr>
            <w:tcW w:w="1427" w:type="dxa"/>
            <w:vMerge/>
          </w:tcPr>
          <w:p w:rsidR="00895C4F" w:rsidRDefault="00895C4F"/>
        </w:tc>
        <w:tc>
          <w:tcPr>
            <w:tcW w:w="4772" w:type="dxa"/>
          </w:tcPr>
          <w:p w:rsidR="00895C4F" w:rsidRDefault="00895C4F">
            <w:pPr>
              <w:pStyle w:val="ConsPlusNormal"/>
            </w:pPr>
            <w:r>
              <w:t>Базовая часть</w:t>
            </w:r>
          </w:p>
        </w:tc>
        <w:tc>
          <w:tcPr>
            <w:tcW w:w="1720" w:type="dxa"/>
          </w:tcPr>
          <w:p w:rsidR="00895C4F" w:rsidRDefault="00895C4F">
            <w:pPr>
              <w:pStyle w:val="ConsPlusNormal"/>
              <w:jc w:val="center"/>
            </w:pPr>
            <w:r>
              <w:t>6 - 9</w:t>
            </w:r>
          </w:p>
        </w:tc>
        <w:tc>
          <w:tcPr>
            <w:tcW w:w="1720" w:type="dxa"/>
          </w:tcPr>
          <w:p w:rsidR="00895C4F" w:rsidRDefault="00895C4F">
            <w:pPr>
              <w:pStyle w:val="ConsPlusNormal"/>
              <w:jc w:val="center"/>
            </w:pPr>
            <w:r>
              <w:t>6 - 9</w:t>
            </w:r>
          </w:p>
        </w:tc>
      </w:tr>
      <w:tr w:rsidR="00895C4F">
        <w:tc>
          <w:tcPr>
            <w:tcW w:w="6199" w:type="dxa"/>
            <w:gridSpan w:val="2"/>
          </w:tcPr>
          <w:p w:rsidR="00895C4F" w:rsidRDefault="00895C4F">
            <w:pPr>
              <w:pStyle w:val="ConsPlusNormal"/>
            </w:pPr>
            <w:r>
              <w:t>Объем программы бакалавриата</w:t>
            </w:r>
          </w:p>
        </w:tc>
        <w:tc>
          <w:tcPr>
            <w:tcW w:w="1720" w:type="dxa"/>
          </w:tcPr>
          <w:p w:rsidR="00895C4F" w:rsidRDefault="00895C4F">
            <w:pPr>
              <w:pStyle w:val="ConsPlusNormal"/>
              <w:jc w:val="center"/>
            </w:pPr>
            <w:r>
              <w:t>240</w:t>
            </w:r>
          </w:p>
        </w:tc>
        <w:tc>
          <w:tcPr>
            <w:tcW w:w="1720" w:type="dxa"/>
          </w:tcPr>
          <w:p w:rsidR="00895C4F" w:rsidRDefault="00895C4F">
            <w:pPr>
              <w:pStyle w:val="ConsPlusNormal"/>
              <w:jc w:val="center"/>
            </w:pPr>
            <w:r>
              <w:t>240</w:t>
            </w:r>
          </w:p>
        </w:tc>
      </w:tr>
    </w:tbl>
    <w:p w:rsidR="00895C4F" w:rsidRDefault="00895C4F">
      <w:pPr>
        <w:sectPr w:rsidR="00895C4F">
          <w:pgSz w:w="16838" w:h="11905" w:orient="landscape"/>
          <w:pgMar w:top="1701" w:right="1134" w:bottom="850" w:left="1134" w:header="0" w:footer="0" w:gutter="0"/>
          <w:cols w:space="720"/>
        </w:sectPr>
      </w:pPr>
    </w:p>
    <w:p w:rsidR="00895C4F" w:rsidRDefault="00895C4F">
      <w:pPr>
        <w:pStyle w:val="ConsPlusNormal"/>
        <w:jc w:val="both"/>
      </w:pPr>
    </w:p>
    <w:p w:rsidR="00895C4F" w:rsidRDefault="00895C4F">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895C4F" w:rsidRDefault="00895C4F">
      <w:pPr>
        <w:pStyle w:val="ConsPlusNormal"/>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w:t>
      </w:r>
      <w:hyperlink w:anchor="P193" w:history="1">
        <w:r>
          <w:rPr>
            <w:color w:val="0000FF"/>
          </w:rPr>
          <w:t>части</w:t>
        </w:r>
      </w:hyperlink>
      <w:r>
        <w:t xml:space="preserve">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895C4F" w:rsidRDefault="00895C4F">
      <w:pPr>
        <w:pStyle w:val="ConsPlusNormal"/>
        <w:ind w:firstLine="540"/>
        <w:jc w:val="both"/>
      </w:pPr>
      <w:r>
        <w:t>6.5. Дисциплины (модули) по физической культуре и спорту реализуются в рамках:</w:t>
      </w:r>
    </w:p>
    <w:p w:rsidR="00895C4F" w:rsidRDefault="00895C4F">
      <w:pPr>
        <w:pStyle w:val="ConsPlusNormal"/>
        <w:ind w:firstLine="540"/>
        <w:jc w:val="both"/>
      </w:pPr>
      <w:r>
        <w:t xml:space="preserve">базовой </w:t>
      </w:r>
      <w:hyperlink w:anchor="P193" w:history="1">
        <w:r>
          <w:rPr>
            <w:color w:val="0000FF"/>
          </w:rPr>
          <w:t>части</w:t>
        </w:r>
      </w:hyperlink>
      <w:r>
        <w:t xml:space="preserve"> Блока 1 "Дисциплины (модули)" программы бакалавриата в объеме не менее 72 академических часов (2 зачетные единицы) в очной форме обучения;</w:t>
      </w:r>
    </w:p>
    <w:p w:rsidR="00895C4F" w:rsidRDefault="00895C4F">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895C4F" w:rsidRDefault="00895C4F">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895C4F" w:rsidRDefault="00895C4F">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895C4F" w:rsidRDefault="00895C4F">
      <w:pPr>
        <w:pStyle w:val="ConsPlusNormal"/>
        <w:ind w:firstLine="540"/>
        <w:jc w:val="both"/>
      </w:pPr>
      <w:r>
        <w:t xml:space="preserve">6.7. В </w:t>
      </w:r>
      <w:hyperlink w:anchor="P199" w:history="1">
        <w:r>
          <w:rPr>
            <w:color w:val="0000FF"/>
          </w:rPr>
          <w:t>Блок 2</w:t>
        </w:r>
      </w:hyperlink>
      <w:r>
        <w:t xml:space="preserve"> "Практики" входят учебная и производственная, в том числе преддипломная практики.</w:t>
      </w:r>
    </w:p>
    <w:p w:rsidR="00895C4F" w:rsidRDefault="00895C4F">
      <w:pPr>
        <w:pStyle w:val="ConsPlusNormal"/>
        <w:ind w:firstLine="540"/>
        <w:jc w:val="both"/>
      </w:pPr>
      <w:r>
        <w:t>Типы учебной практики:</w:t>
      </w:r>
    </w:p>
    <w:p w:rsidR="00895C4F" w:rsidRDefault="00895C4F">
      <w:pPr>
        <w:pStyle w:val="ConsPlusNormal"/>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895C4F" w:rsidRDefault="00895C4F">
      <w:pPr>
        <w:pStyle w:val="ConsPlusNormal"/>
        <w:ind w:firstLine="540"/>
        <w:jc w:val="both"/>
      </w:pPr>
      <w:r>
        <w:t>Способы проведения учебной практики:</w:t>
      </w:r>
    </w:p>
    <w:p w:rsidR="00895C4F" w:rsidRDefault="00895C4F">
      <w:pPr>
        <w:pStyle w:val="ConsPlusNormal"/>
        <w:ind w:firstLine="540"/>
        <w:jc w:val="both"/>
      </w:pPr>
      <w:r>
        <w:t>стационарная;</w:t>
      </w:r>
    </w:p>
    <w:p w:rsidR="00895C4F" w:rsidRDefault="00895C4F">
      <w:pPr>
        <w:pStyle w:val="ConsPlusNormal"/>
        <w:ind w:firstLine="540"/>
        <w:jc w:val="both"/>
      </w:pPr>
      <w:r>
        <w:t>выездная.</w:t>
      </w:r>
    </w:p>
    <w:p w:rsidR="00895C4F" w:rsidRDefault="00895C4F">
      <w:pPr>
        <w:pStyle w:val="ConsPlusNormal"/>
        <w:ind w:firstLine="540"/>
        <w:jc w:val="both"/>
      </w:pPr>
      <w:r>
        <w:t>Типы производственной практики:</w:t>
      </w:r>
    </w:p>
    <w:p w:rsidR="00895C4F" w:rsidRDefault="00895C4F">
      <w:pPr>
        <w:pStyle w:val="ConsPlusNormal"/>
        <w:ind w:firstLine="540"/>
        <w:jc w:val="both"/>
      </w:pPr>
      <w:r>
        <w:t>практика по получению профессиональных умений и опыта профессиональной деятельности (в том числе технологическая практика),</w:t>
      </w:r>
    </w:p>
    <w:p w:rsidR="00895C4F" w:rsidRDefault="00895C4F">
      <w:pPr>
        <w:pStyle w:val="ConsPlusNormal"/>
        <w:ind w:firstLine="540"/>
        <w:jc w:val="both"/>
      </w:pPr>
      <w:r>
        <w:t>научно-исследовательская работа.</w:t>
      </w:r>
    </w:p>
    <w:p w:rsidR="00895C4F" w:rsidRDefault="00895C4F">
      <w:pPr>
        <w:pStyle w:val="ConsPlusNormal"/>
        <w:ind w:firstLine="540"/>
        <w:jc w:val="both"/>
      </w:pPr>
      <w:r>
        <w:t>Способы проведения производственной практики:</w:t>
      </w:r>
    </w:p>
    <w:p w:rsidR="00895C4F" w:rsidRDefault="00895C4F">
      <w:pPr>
        <w:pStyle w:val="ConsPlusNormal"/>
        <w:ind w:firstLine="540"/>
        <w:jc w:val="both"/>
      </w:pPr>
      <w:r>
        <w:t>стационарная;</w:t>
      </w:r>
    </w:p>
    <w:p w:rsidR="00895C4F" w:rsidRDefault="00895C4F">
      <w:pPr>
        <w:pStyle w:val="ConsPlusNormal"/>
        <w:ind w:firstLine="540"/>
        <w:jc w:val="both"/>
      </w:pPr>
      <w:r>
        <w:t>выездная.</w:t>
      </w:r>
    </w:p>
    <w:p w:rsidR="00895C4F" w:rsidRDefault="00895C4F">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895C4F" w:rsidRDefault="00895C4F">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895C4F" w:rsidRDefault="00895C4F">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895C4F" w:rsidRDefault="00895C4F">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895C4F" w:rsidRDefault="00895C4F">
      <w:pPr>
        <w:pStyle w:val="ConsPlusNormal"/>
        <w:ind w:firstLine="540"/>
        <w:jc w:val="both"/>
      </w:pPr>
      <w:r>
        <w:t xml:space="preserve">6.8. В </w:t>
      </w:r>
      <w:hyperlink w:anchor="P206"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w:t>
      </w:r>
      <w:r>
        <w:lastRenderedPageBreak/>
        <w:t>государственный экзамен в состав государственной итоговой аттестации).</w:t>
      </w:r>
    </w:p>
    <w:p w:rsidR="00895C4F" w:rsidRDefault="00895C4F">
      <w:pPr>
        <w:pStyle w:val="ConsPlusNormal"/>
        <w:ind w:firstLine="540"/>
        <w:jc w:val="both"/>
      </w:pPr>
      <w:r>
        <w:t>6.9. Реализация части (частей) образовательной программы и государственной итоговой аттестации, в рамках которой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
    <w:p w:rsidR="00895C4F" w:rsidRDefault="00895C4F">
      <w:pPr>
        <w:pStyle w:val="ConsPlusNormal"/>
        <w:ind w:firstLine="540"/>
        <w:jc w:val="both"/>
      </w:pPr>
      <w:r>
        <w:t xml:space="preserve">6.10.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w:t>
      </w:r>
      <w:hyperlink w:anchor="P196" w:history="1">
        <w:r>
          <w:rPr>
            <w:color w:val="0000FF"/>
          </w:rPr>
          <w:t>части</w:t>
        </w:r>
      </w:hyperlink>
      <w:r>
        <w:t xml:space="preserve"> Блока 1 "Дисциплины (модули)".</w:t>
      </w:r>
    </w:p>
    <w:p w:rsidR="00895C4F" w:rsidRDefault="00895C4F">
      <w:pPr>
        <w:pStyle w:val="ConsPlusNormal"/>
        <w:ind w:firstLine="540"/>
        <w:jc w:val="both"/>
      </w:pPr>
      <w:r>
        <w:t xml:space="preserve">6.11. Количество часов, отведенных на занятия лекционного типа в целом по </w:t>
      </w:r>
      <w:hyperlink w:anchor="P188"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895C4F" w:rsidRDefault="00895C4F">
      <w:pPr>
        <w:pStyle w:val="ConsPlusNormal"/>
        <w:jc w:val="both"/>
      </w:pPr>
    </w:p>
    <w:p w:rsidR="00895C4F" w:rsidRDefault="00895C4F">
      <w:pPr>
        <w:pStyle w:val="ConsPlusNormal"/>
        <w:jc w:val="center"/>
        <w:outlineLvl w:val="1"/>
      </w:pPr>
      <w:r>
        <w:t>VII. ТРЕБОВАНИЯ К УСЛОВИЯМ РЕАЛИЗАЦИИ</w:t>
      </w:r>
    </w:p>
    <w:p w:rsidR="00895C4F" w:rsidRDefault="00895C4F">
      <w:pPr>
        <w:pStyle w:val="ConsPlusNormal"/>
        <w:jc w:val="center"/>
      </w:pPr>
      <w:r>
        <w:t>ПРОГРАММЫ БАКАЛАВРИАТА</w:t>
      </w:r>
    </w:p>
    <w:p w:rsidR="00895C4F" w:rsidRDefault="00895C4F">
      <w:pPr>
        <w:pStyle w:val="ConsPlusNormal"/>
        <w:jc w:val="both"/>
      </w:pPr>
    </w:p>
    <w:p w:rsidR="00895C4F" w:rsidRDefault="00895C4F">
      <w:pPr>
        <w:pStyle w:val="ConsPlusNormal"/>
        <w:ind w:firstLine="540"/>
        <w:jc w:val="both"/>
        <w:outlineLvl w:val="2"/>
      </w:pPr>
      <w:r>
        <w:t>7.1. Общесистемные требования к реализации программы бакалавриата.</w:t>
      </w:r>
    </w:p>
    <w:p w:rsidR="00895C4F" w:rsidRDefault="00895C4F">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895C4F" w:rsidRDefault="00895C4F">
      <w:pPr>
        <w:pStyle w:val="ConsPlusNormal"/>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w:t>
      </w:r>
      <w:proofErr w:type="gramStart"/>
      <w:r>
        <w:t>доступа</w:t>
      </w:r>
      <w:proofErr w:type="gramEnd"/>
      <w:r>
        <w:t xml:space="preserve">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895C4F" w:rsidRDefault="00895C4F">
      <w:pPr>
        <w:pStyle w:val="ConsPlusNormal"/>
        <w:ind w:firstLine="540"/>
        <w:jc w:val="both"/>
      </w:pPr>
      <w:r>
        <w:t>Электронная информационно-образовательная среда организации должна обеспечивать:</w:t>
      </w:r>
    </w:p>
    <w:p w:rsidR="00895C4F" w:rsidRDefault="00895C4F">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895C4F" w:rsidRDefault="00895C4F">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895C4F" w:rsidRDefault="00895C4F">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95C4F" w:rsidRDefault="00895C4F">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95C4F" w:rsidRDefault="00895C4F">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95C4F" w:rsidRDefault="00895C4F">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895C4F" w:rsidRDefault="00895C4F">
      <w:pPr>
        <w:pStyle w:val="ConsPlusNormal"/>
        <w:ind w:firstLine="540"/>
        <w:jc w:val="both"/>
      </w:pPr>
      <w:r>
        <w:t>--------------------------------</w:t>
      </w:r>
    </w:p>
    <w:p w:rsidR="00895C4F" w:rsidRDefault="00895C4F">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w:t>
      </w:r>
      <w:r>
        <w:lastRenderedPageBreak/>
        <w:t xml:space="preserve">4243),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895C4F" w:rsidRDefault="00895C4F">
      <w:pPr>
        <w:pStyle w:val="ConsPlusNormal"/>
        <w:jc w:val="both"/>
      </w:pPr>
    </w:p>
    <w:p w:rsidR="00895C4F" w:rsidRDefault="00895C4F">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895C4F" w:rsidRDefault="00895C4F">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895C4F" w:rsidRDefault="00895C4F">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3"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895C4F" w:rsidRDefault="00895C4F">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895C4F" w:rsidRDefault="00895C4F">
      <w:pPr>
        <w:pStyle w:val="ConsPlusNormal"/>
        <w:ind w:firstLine="540"/>
        <w:jc w:val="both"/>
      </w:pPr>
      <w:r>
        <w:t>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895C4F" w:rsidRDefault="00895C4F">
      <w:pPr>
        <w:pStyle w:val="ConsPlusNormal"/>
        <w:ind w:firstLine="540"/>
        <w:jc w:val="both"/>
      </w:pPr>
      <w:r>
        <w:t>--------------------------------</w:t>
      </w:r>
    </w:p>
    <w:p w:rsidR="00895C4F" w:rsidRDefault="00895C4F">
      <w:pPr>
        <w:pStyle w:val="ConsPlusNormal"/>
        <w:ind w:firstLine="540"/>
        <w:jc w:val="both"/>
      </w:pPr>
      <w:r>
        <w:t xml:space="preserve">&lt;1&gt; </w:t>
      </w:r>
      <w:hyperlink r:id="rId14"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895C4F" w:rsidRDefault="00895C4F">
      <w:pPr>
        <w:pStyle w:val="ConsPlusNormal"/>
        <w:jc w:val="both"/>
      </w:pPr>
    </w:p>
    <w:p w:rsidR="00895C4F" w:rsidRDefault="00895C4F">
      <w:pPr>
        <w:pStyle w:val="ConsPlusNormal"/>
        <w:ind w:firstLine="540"/>
        <w:jc w:val="both"/>
        <w:outlineLvl w:val="2"/>
      </w:pPr>
      <w:r>
        <w:t>7.2. Требования к кадровым условиям реализации программы бакалавриата.</w:t>
      </w:r>
    </w:p>
    <w:p w:rsidR="00895C4F" w:rsidRDefault="00895C4F">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895C4F" w:rsidRDefault="00895C4F">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60 процентов.</w:t>
      </w:r>
    </w:p>
    <w:p w:rsidR="00895C4F" w:rsidRDefault="00895C4F">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50 процентов.</w:t>
      </w:r>
    </w:p>
    <w:p w:rsidR="00895C4F" w:rsidRDefault="00895C4F">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895C4F" w:rsidRDefault="00895C4F">
      <w:pPr>
        <w:pStyle w:val="ConsPlusNormal"/>
        <w:jc w:val="both"/>
      </w:pPr>
    </w:p>
    <w:p w:rsidR="00895C4F" w:rsidRDefault="00895C4F">
      <w:pPr>
        <w:pStyle w:val="ConsPlusNormal"/>
        <w:ind w:firstLine="540"/>
        <w:jc w:val="both"/>
        <w:outlineLvl w:val="2"/>
      </w:pPr>
      <w:r>
        <w:lastRenderedPageBreak/>
        <w:t>7.3. Требования к материально-техническому и учебно-методическому обеспечению программы бакалавриата.</w:t>
      </w:r>
    </w:p>
    <w:p w:rsidR="00895C4F" w:rsidRDefault="00895C4F">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895C4F" w:rsidRDefault="00895C4F">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895C4F" w:rsidRDefault="00895C4F">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895C4F" w:rsidRDefault="00895C4F">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895C4F" w:rsidRDefault="00895C4F">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895C4F" w:rsidRDefault="00895C4F">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895C4F" w:rsidRDefault="00895C4F">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895C4F" w:rsidRDefault="00895C4F">
      <w:pPr>
        <w:pStyle w:val="ConsPlusNormal"/>
        <w:ind w:firstLine="540"/>
        <w:jc w:val="both"/>
      </w:pPr>
      <w: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w:t>
      </w:r>
      <w:proofErr w:type="gramStart"/>
      <w:r>
        <w:t>процентов</w:t>
      </w:r>
      <w:proofErr w:type="gramEnd"/>
      <w:r>
        <w:t xml:space="preserve"> обучающихся по программе бакалавриата.</w:t>
      </w:r>
    </w:p>
    <w:p w:rsidR="00895C4F" w:rsidRDefault="00895C4F">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895C4F" w:rsidRDefault="00895C4F">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895C4F" w:rsidRDefault="00895C4F">
      <w:pPr>
        <w:pStyle w:val="ConsPlusNormal"/>
        <w:jc w:val="both"/>
      </w:pPr>
    </w:p>
    <w:p w:rsidR="00895C4F" w:rsidRDefault="00895C4F">
      <w:pPr>
        <w:pStyle w:val="ConsPlusNormal"/>
        <w:ind w:firstLine="540"/>
        <w:jc w:val="both"/>
        <w:outlineLvl w:val="2"/>
      </w:pPr>
      <w:r>
        <w:t>7.4. Требования к финансовым условиям реализации программы бакалавриата.</w:t>
      </w:r>
    </w:p>
    <w:p w:rsidR="00895C4F" w:rsidRDefault="00895C4F">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5"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w:t>
      </w:r>
      <w:r>
        <w:lastRenderedPageBreak/>
        <w:t>Российской Федерации 16 сентября 2013 г., регистрационный N 29967).</w:t>
      </w:r>
    </w:p>
    <w:p w:rsidR="00895C4F" w:rsidRDefault="00895C4F">
      <w:pPr>
        <w:pStyle w:val="ConsPlusNormal"/>
        <w:jc w:val="both"/>
      </w:pPr>
    </w:p>
    <w:p w:rsidR="00895C4F" w:rsidRDefault="00895C4F">
      <w:pPr>
        <w:pStyle w:val="ConsPlusNormal"/>
        <w:jc w:val="both"/>
      </w:pPr>
    </w:p>
    <w:p w:rsidR="00895C4F" w:rsidRDefault="00895C4F">
      <w:pPr>
        <w:pStyle w:val="ConsPlusNormal"/>
        <w:pBdr>
          <w:top w:val="single" w:sz="6" w:space="0" w:color="auto"/>
        </w:pBdr>
        <w:spacing w:before="100" w:after="100"/>
        <w:jc w:val="both"/>
        <w:rPr>
          <w:sz w:val="2"/>
          <w:szCs w:val="2"/>
        </w:rPr>
      </w:pPr>
    </w:p>
    <w:p w:rsidR="00134793" w:rsidRDefault="00134793">
      <w:bookmarkStart w:id="7" w:name="_GoBack"/>
      <w:bookmarkEnd w:id="7"/>
    </w:p>
    <w:sectPr w:rsidR="00134793" w:rsidSect="00B0197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C4F"/>
    <w:rsid w:val="00134793"/>
    <w:rsid w:val="00895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67C41-AF95-43C8-8956-A916A18E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C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5C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5C4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B643844F8ECD4E203C479CB420AD40AED7AF565AAD3DE30592A43532CD11253390818379ECA80Ay8W4I" TargetMode="External"/><Relationship Id="rId13" Type="http://schemas.openxmlformats.org/officeDocument/2006/relationships/hyperlink" Target="consultantplus://offline/ref=B7B643844F8ECD4E203C479CB420AD40AED1AA525CAF3DE30592A43532CD11253390818379ECA80Ey8WBI" TargetMode="External"/><Relationship Id="rId3" Type="http://schemas.openxmlformats.org/officeDocument/2006/relationships/webSettings" Target="webSettings.xml"/><Relationship Id="rId7" Type="http://schemas.openxmlformats.org/officeDocument/2006/relationships/hyperlink" Target="consultantplus://offline/ref=B7B643844F8ECD4E203C479CB420AD40AED1AC5E58AF3DE30592A43532yCWDI" TargetMode="External"/><Relationship Id="rId12" Type="http://schemas.openxmlformats.org/officeDocument/2006/relationships/hyperlink" Target="consultantplus://offline/ref=B7B643844F8ECD4E203C479CB420AD40AED7A05159A03DE30592A43532yCWD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7B643844F8ECD4E203C479CB420AD40AED9AE515AA83DE30592A43532CD11253390818379ECA80Ay8W0I" TargetMode="External"/><Relationship Id="rId11" Type="http://schemas.openxmlformats.org/officeDocument/2006/relationships/hyperlink" Target="consultantplus://offline/ref=B7B643844F8ECD4E203C479CB420AD40ADD0A8575FAF3DE30592A43532yCWDI" TargetMode="External"/><Relationship Id="rId5" Type="http://schemas.openxmlformats.org/officeDocument/2006/relationships/hyperlink" Target="consultantplus://offline/ref=B7B643844F8ECD4E203C479CB420AD40ADD0A85259AF3DE30592A43532CD11253390818379ECA808y8W3I" TargetMode="External"/><Relationship Id="rId15" Type="http://schemas.openxmlformats.org/officeDocument/2006/relationships/hyperlink" Target="consultantplus://offline/ref=B7B643844F8ECD4E203C479CB420AD40AED5AA575DA93DE30592A43532CD11253390818379ECA80Fy8W0I" TargetMode="External"/><Relationship Id="rId10" Type="http://schemas.openxmlformats.org/officeDocument/2006/relationships/hyperlink" Target="consultantplus://offline/ref=B7B643844F8ECD4E203C479CB420AD40ADD0A85259AF3DE30592A43532CD11253390818379ECA80Cy8W3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7B643844F8ECD4E203C479CB420AD40AED7AF565AA03DE30592A43532CD11253390818379ECAE09y8W6I" TargetMode="External"/><Relationship Id="rId14" Type="http://schemas.openxmlformats.org/officeDocument/2006/relationships/hyperlink" Target="consultantplus://offline/ref=B7B643844F8ECD4E203C479CB420AD40AED5A8535BA13DE30592A43532CD11253390818379ECA80Fy8W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5558</Words>
  <Characters>31686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2018-02-01T08:22:00Z</dcterms:created>
  <dcterms:modified xsi:type="dcterms:W3CDTF">2018-02-01T08:23:00Z</dcterms:modified>
</cp:coreProperties>
</file>